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17" w:rsidRPr="00681753" w:rsidRDefault="009D5C6D" w:rsidP="00666417">
      <w:pPr>
        <w:spacing w:after="0" w:line="360" w:lineRule="auto"/>
        <w:ind w:left="5664"/>
        <w:jc w:val="right"/>
        <w:rPr>
          <w:rFonts w:ascii="Times New Roman" w:hAnsi="Times New Roman"/>
          <w:b/>
          <w:sz w:val="24"/>
          <w:szCs w:val="24"/>
          <w:u w:val="single"/>
        </w:rPr>
      </w:pPr>
      <w:r>
        <w:rPr>
          <w:rFonts w:ascii="Times New Roman" w:hAnsi="Times New Roman"/>
          <w:b/>
          <w:sz w:val="24"/>
          <w:szCs w:val="24"/>
          <w:u w:val="single"/>
        </w:rPr>
        <w:t>ZAŁĄCZNIK NR 4</w:t>
      </w:r>
      <w:r w:rsidR="00666417">
        <w:rPr>
          <w:rFonts w:ascii="Times New Roman" w:hAnsi="Times New Roman"/>
          <w:b/>
          <w:sz w:val="24"/>
          <w:szCs w:val="24"/>
          <w:u w:val="single"/>
        </w:rPr>
        <w:t>d</w:t>
      </w:r>
      <w:r>
        <w:rPr>
          <w:rFonts w:ascii="Times New Roman" w:hAnsi="Times New Roman"/>
          <w:b/>
          <w:sz w:val="24"/>
          <w:szCs w:val="24"/>
          <w:u w:val="single"/>
        </w:rPr>
        <w:t xml:space="preserve"> DO S</w:t>
      </w:r>
      <w:r w:rsidR="00666417" w:rsidRPr="00681753">
        <w:rPr>
          <w:rFonts w:ascii="Times New Roman" w:hAnsi="Times New Roman"/>
          <w:b/>
          <w:sz w:val="24"/>
          <w:szCs w:val="24"/>
          <w:u w:val="single"/>
        </w:rPr>
        <w:t>WZ</w:t>
      </w:r>
    </w:p>
    <w:p w:rsidR="00666417" w:rsidRDefault="00666417" w:rsidP="00666417">
      <w:pPr>
        <w:spacing w:after="0" w:line="240" w:lineRule="auto"/>
        <w:jc w:val="center"/>
        <w:rPr>
          <w:rFonts w:ascii="Times New Roman" w:hAnsi="Times New Roman"/>
          <w:sz w:val="24"/>
          <w:szCs w:val="24"/>
        </w:rPr>
      </w:pPr>
    </w:p>
    <w:p w:rsidR="00666417" w:rsidRDefault="00666417" w:rsidP="00666417">
      <w:pPr>
        <w:spacing w:after="0" w:line="240" w:lineRule="auto"/>
        <w:jc w:val="center"/>
        <w:rPr>
          <w:rFonts w:ascii="Times New Roman" w:hAnsi="Times New Roman"/>
          <w:sz w:val="24"/>
          <w:szCs w:val="24"/>
        </w:rPr>
      </w:pPr>
    </w:p>
    <w:p w:rsidR="00666417" w:rsidRPr="000A5B71" w:rsidRDefault="00666417" w:rsidP="00666417">
      <w:pPr>
        <w:spacing w:after="0" w:line="240" w:lineRule="auto"/>
        <w:jc w:val="center"/>
        <w:rPr>
          <w:rFonts w:ascii="Times New Roman" w:hAnsi="Times New Roman"/>
          <w:b/>
          <w:sz w:val="24"/>
          <w:szCs w:val="24"/>
          <w:u w:val="single"/>
        </w:rPr>
      </w:pPr>
      <w:r w:rsidRPr="000A5B71">
        <w:rPr>
          <w:rFonts w:ascii="Times New Roman" w:hAnsi="Times New Roman"/>
          <w:b/>
          <w:sz w:val="24"/>
          <w:szCs w:val="24"/>
          <w:u w:val="single"/>
        </w:rPr>
        <w:t>Szczegółowy opis przedmiotu zamówienia</w:t>
      </w:r>
    </w:p>
    <w:p w:rsidR="00666417" w:rsidRDefault="00666417" w:rsidP="00666417">
      <w:pPr>
        <w:spacing w:after="0" w:line="240" w:lineRule="auto"/>
        <w:jc w:val="center"/>
        <w:rPr>
          <w:rFonts w:ascii="Times New Roman" w:hAnsi="Times New Roman"/>
          <w:b/>
          <w:sz w:val="24"/>
          <w:szCs w:val="24"/>
        </w:rPr>
      </w:pPr>
    </w:p>
    <w:p w:rsidR="00666417" w:rsidRDefault="00666417" w:rsidP="00666417">
      <w:pPr>
        <w:spacing w:after="0" w:line="240" w:lineRule="auto"/>
        <w:jc w:val="center"/>
        <w:rPr>
          <w:rFonts w:ascii="Times New Roman" w:hAnsi="Times New Roman"/>
          <w:b/>
          <w:sz w:val="24"/>
          <w:szCs w:val="24"/>
        </w:rPr>
      </w:pPr>
      <w:r w:rsidRPr="000A5B71">
        <w:rPr>
          <w:rFonts w:ascii="Times New Roman" w:hAnsi="Times New Roman"/>
          <w:b/>
          <w:sz w:val="24"/>
          <w:szCs w:val="24"/>
        </w:rPr>
        <w:t>Warzywa i owoce</w:t>
      </w:r>
    </w:p>
    <w:p w:rsidR="00666417" w:rsidRDefault="00666417" w:rsidP="0066641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6515"/>
      </w:tblGrid>
      <w:tr w:rsidR="00BD4256" w:rsidRPr="00BD4256" w:rsidTr="00A42BE6">
        <w:tc>
          <w:tcPr>
            <w:tcW w:w="704" w:type="dxa"/>
            <w:shd w:val="clear" w:color="auto" w:fill="D0CECE"/>
          </w:tcPr>
          <w:p w:rsidR="00BD4256" w:rsidRPr="00BD4256" w:rsidRDefault="00BD4256" w:rsidP="00BD4256">
            <w:pPr>
              <w:spacing w:after="0" w:line="240" w:lineRule="auto"/>
              <w:jc w:val="center"/>
              <w:rPr>
                <w:rFonts w:ascii="Times New Roman" w:hAnsi="Times New Roman"/>
                <w:b/>
              </w:rPr>
            </w:pPr>
            <w:r w:rsidRPr="00BD4256">
              <w:rPr>
                <w:rFonts w:ascii="Times New Roman" w:hAnsi="Times New Roman"/>
                <w:b/>
              </w:rPr>
              <w:t>Lp.</w:t>
            </w:r>
          </w:p>
        </w:tc>
        <w:tc>
          <w:tcPr>
            <w:tcW w:w="1843" w:type="dxa"/>
            <w:shd w:val="clear" w:color="auto" w:fill="D0CECE"/>
          </w:tcPr>
          <w:p w:rsidR="00BD4256" w:rsidRPr="00BD4256" w:rsidRDefault="00BD4256" w:rsidP="00BD4256">
            <w:pPr>
              <w:spacing w:after="0" w:line="240" w:lineRule="auto"/>
              <w:jc w:val="center"/>
              <w:rPr>
                <w:rFonts w:ascii="Times New Roman" w:hAnsi="Times New Roman"/>
                <w:b/>
              </w:rPr>
            </w:pPr>
            <w:r w:rsidRPr="00BD4256">
              <w:rPr>
                <w:rFonts w:ascii="Times New Roman" w:hAnsi="Times New Roman"/>
                <w:b/>
              </w:rPr>
              <w:t>Nazwa produktu</w:t>
            </w:r>
          </w:p>
        </w:tc>
        <w:tc>
          <w:tcPr>
            <w:tcW w:w="6515" w:type="dxa"/>
            <w:shd w:val="clear" w:color="auto" w:fill="D0CECE"/>
          </w:tcPr>
          <w:p w:rsidR="00BD4256" w:rsidRPr="00BD4256" w:rsidRDefault="00BD4256" w:rsidP="00BD4256">
            <w:pPr>
              <w:spacing w:after="0" w:line="240" w:lineRule="auto"/>
              <w:jc w:val="center"/>
              <w:rPr>
                <w:rFonts w:ascii="Times New Roman" w:hAnsi="Times New Roman"/>
                <w:b/>
              </w:rPr>
            </w:pPr>
            <w:r w:rsidRPr="00BD4256">
              <w:rPr>
                <w:rFonts w:ascii="Times New Roman" w:hAnsi="Times New Roman"/>
                <w:b/>
              </w:rPr>
              <w:t>Opis produktu</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1</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Arbuz</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Owoc świeży, luzem, o barwie ciemnozielonej, twardy,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2</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Banan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Świeży o barwie jasnożółtej, twardy o wadze nie mniej niż 150g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3</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Brokuł</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Łodygi     powinny     być odpowiednio przycięte, miękkie, niezdrewniałe, bez pustych wewnętrznych kanałów; dopuszczalne są nieznaczne   wady   kształtu,   rozwoju   pod warunkiem, że nie mają one wpływu na ogólny wygląd i jakość.</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4</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Burak czerwony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Świeże, całe, zdrowe (bez oznak gnicia, śladów pleśni,  zmarznięcia),  czyste,  jędrne,  wolne  od szkodników i szkód przez nich wyrządzonych, pozbawione     nieprawidłowej     wilgoci zewnętrznej, jednolite pod względem odmiany i wielkości</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5</w:t>
            </w:r>
          </w:p>
        </w:tc>
        <w:tc>
          <w:tcPr>
            <w:tcW w:w="1843" w:type="dxa"/>
            <w:tcBorders>
              <w:top w:val="single" w:sz="2" w:space="0" w:color="000000"/>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Cebula</w:t>
            </w:r>
          </w:p>
        </w:tc>
        <w:tc>
          <w:tcPr>
            <w:tcW w:w="6515" w:type="dxa"/>
            <w:tcBorders>
              <w:top w:val="single" w:sz="2" w:space="0" w:color="000000"/>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Cała, ścisła, jędrna, czysta, zdrowa (bez objawów gnicia, śladów pleśni, zmarznięcia), dojrzała ( przynajmniej 2/3 masy główki jest utworzone z liści </w:t>
            </w:r>
            <w:proofErr w:type="spellStart"/>
            <w:r w:rsidRPr="00413E49">
              <w:rPr>
                <w:rFonts w:ascii="Times New Roman" w:eastAsia="NSimSun" w:hAnsi="Times New Roman"/>
                <w:kern w:val="3"/>
                <w:lang w:eastAsia="zh-CN" w:bidi="hi-IN"/>
              </w:rPr>
              <w:t>bezblaszkowych</w:t>
            </w:r>
            <w:proofErr w:type="spellEnd"/>
            <w:r w:rsidRPr="00413E49">
              <w:rPr>
                <w:rFonts w:ascii="Times New Roman" w:eastAsia="NSimSun" w:hAnsi="Times New Roman"/>
                <w:kern w:val="3"/>
                <w:lang w:eastAsia="zh-CN" w:bidi="hi-IN"/>
              </w:rPr>
              <w:t xml:space="preserve">),   wystarczająco  sucha,  bez  objawów  wyrośnięcia  lub  kiełkowania, z zaschniętą  szyjką  i  korzeniami,  wolna  od  szkodników  i  uszkodzeń przez  nich  wyrządzonych,  pozbawiona  nieprawidłowej  wilgoci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i trwałość.</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6</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Cytryny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 xml:space="preserve">Świeże owoc o wyrazistej żółtej barwie luzem lub w siatkach o wadze 1 kg, twarde, soczyste, owoc zdrowy, bez objawów gnicia lub zepsucia, które czynią owoc niezdatny do spożycia, czyste, wolne od widocznych zanieczyszczeń, wolne od szkodników, wolne od uszkodzeń przez szkodniki, bez obcych zapachów i smaków, </w:t>
            </w:r>
            <w:r w:rsidRPr="00413E49">
              <w:rPr>
                <w:rFonts w:ascii="Times New Roman" w:hAnsi="Times New Roman"/>
                <w:szCs w:val="24"/>
              </w:rPr>
              <w:lastRenderedPageBreak/>
              <w:t>dostatecznie rozwinięte i odpowiednio dojrzałe, wolne od oparzeń słonecznych, obić i wad spowodowanych np. gradem.</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lastRenderedPageBreak/>
              <w:t>7</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Fasolka szparagowa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Świeża,  jędrna,  cała,  czysta,  zdrowa  (bez objawów  gnicia,  śladów  pleśni),  młoda  i delikatna, wolna od szkodników i szkód przez nich wyrządzonych, pozbawiona nieprawidłowej wilgoci zewnętrznej, praktycznie  bezwłóknista, bez przeźroczystej skórki (twardej endodermy); jeżeli występują nasiona to powinny być małe i miękkie; dopuszczalne  są  niewielkie  wady  kształtu, zabarwienia,  skórki  pod  warunkiem  że  nie wpływają one na ogólny wygląd produktu, jego jakość, trwałość i prezentację w opakowaniu</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8</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Gruszki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dojrzałe,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9</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Jabłko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 xml:space="preserve">Świeże o barwie czerwonej żółtej typu Lobo, </w:t>
            </w:r>
            <w:proofErr w:type="spellStart"/>
            <w:r w:rsidRPr="00413E49">
              <w:rPr>
                <w:rFonts w:ascii="Times New Roman" w:hAnsi="Times New Roman"/>
                <w:szCs w:val="24"/>
              </w:rPr>
              <w:t>Ligol</w:t>
            </w:r>
            <w:proofErr w:type="spellEnd"/>
            <w:r w:rsidRPr="00413E49">
              <w:rPr>
                <w:rFonts w:ascii="Times New Roman" w:hAnsi="Times New Roman"/>
                <w:szCs w:val="24"/>
              </w:rPr>
              <w:t xml:space="preserve">, </w:t>
            </w:r>
            <w:proofErr w:type="spellStart"/>
            <w:r w:rsidRPr="00413E49">
              <w:rPr>
                <w:rFonts w:ascii="Times New Roman" w:hAnsi="Times New Roman"/>
                <w:szCs w:val="24"/>
              </w:rPr>
              <w:t>Jonagoret</w:t>
            </w:r>
            <w:proofErr w:type="spellEnd"/>
            <w:r w:rsidRPr="00413E49">
              <w:rPr>
                <w:rFonts w:ascii="Times New Roman" w:hAnsi="Times New Roman"/>
                <w:szCs w:val="24"/>
              </w:rPr>
              <w:t xml:space="preserve"> lub równoważne pochodzenia krajowego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10</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Kalafior</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Kalafiory powinny być czyste, zdrowe, świeże, (bez oznak gnicia, śladów pleśni oraz uszkodzeń takich jak  skazy,  obicia), bez  liści, przycięte  na jeża, całe, twarde, o gęstej strukturze, wolne od owadów i szkodników oraz   uszkodzeń spowodowanych   przez   choroby   i   szkodniki, pozbawione    nieprawidłowej    wilgoci    zewnętrznej;    wolne    od wystających liści na główce; dopuszczalne są nieznaczne wady kształtu, rozwoju, zabarwienia oraz  bardzo  nieznaczne  zdrewnienie,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11</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Kalarepa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Kalarepka   powinna   być:   cała,   zdrowa;   nie   dopuszcza   się kalarepki z objawami gnicia lub takimi zamianami, które czynią ją</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niezdatna  do spożycia; czysta, praktycznie wolna od widocznych zanieczyszczeń obcych;  nie  popękana,  bez  objawów  wyrastania kwiatostanu,  niezdrewniała,  bez  odgnieceń i  uszkodzeń,  bez plam  i  wżerów,  wolna  od  uszkodzeń spowodowanych  przez owady  lub  inne  szkodniki;  wolna  od  nadmiernego  zawilgocenia, przycięta tuż pod zgrubieniem, bez obcych zapachów i smaków, o barwie i kształcie typowym dla odmiany, soczysta.</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12</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biała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lastRenderedPageBreak/>
              <w:t>13</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biała młoda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14</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czerwona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15</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pekińska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Świeża,  czysta,  zdrowa  (bez  oznak  gnicia,  śladów pleśni),  wolna  od owadów  i  szkodników  oraz uszkodzeń spowodowanych przez choroby i szkodniki, pozbawiona  nieprawidłowej  wilgoci  zewnętrznej, bez oznak kwitnienia; główka  powinna  być  prawidłowo  wykształcona,  ze zwartymi liśćmi; liście   kształtu   owalnego   duże,   szerokie, pomarszczone i żyłkowane, z brzegu faliste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16</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Kiwi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twarde,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17</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Koperek zielony świeży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18</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Mandarynki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typu klementynki,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19</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Marchew</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Świeże, jędrne, całe, zdrowe (bez oznak gnicia, śladów pleśni, uszkodzeń  spowodowanych  przez  mróz),  czyste,  wolne  od szkodników i szkód przez nich wyrządzonych, niezdrewniałe, proste,  </w:t>
            </w:r>
            <w:r w:rsidRPr="00413E49">
              <w:rPr>
                <w:rFonts w:ascii="Times New Roman" w:eastAsia="NSimSun" w:hAnsi="Times New Roman"/>
                <w:kern w:val="3"/>
                <w:lang w:eastAsia="zh-CN" w:bidi="hi-IN"/>
              </w:rPr>
              <w:lastRenderedPageBreak/>
              <w:t xml:space="preserve">kształtne  (bez  bocznych  rozgałęzień  i  rozwidleń), pozbawione nieprawidłowej wilgoci zewnętrznej, tj. należycie osuszone po umyciu, bez oznak świadczących o wyrastaniu korzenia w pęd nasienny; nać powinna być równo ucięta na wierzchołku marchwi , bez uszkodzenia korzenia; dopuszczalne  są  niewielkie  wady  kształtu, zabarwienia, zabliźnione  pęknięcia,  niewielkie  pęknięcia  lub  bruzdy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powstałe w wyniku czynności manipulacyjnych lub mycia pod warunkiem, że nie wpływają one ujemnie na ogólny wygląd produktów i jakość.  </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lastRenderedPageBreak/>
              <w:t>20</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Ogórki</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Ogórki powinny być: świeże, jędrne, czyste, całe, zdrowe (niedopuszczalne ogórki z objawami gnicia, śladami pleśni), o komorach nasiennych bez pustych przestrzeni, wolne od owadów i szkodników oraz uszkodzeń spowodowanych przez choroby i szkodniki,</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pozbawione nieprawidłowej wilgoci zewnętrznej; dobrze wykształcone i praktycznie proste, barwa zielona, typowa dla odmiany, niedopuszczalny smak gorzki.</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21</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Papryka słodka (czerwona)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22</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Pieczarki</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Świeże, jędrne, zdrowe, całe, czyste, nieuszkodzone  (bez objawów gnicia, śladów pleśni), czyste (dopuszcza się obecność śladowych ilości podłoża uprawy na trzonie pieczarek), praktycznie wolne od szkodników i uszkodzeń przez nich wyrządzonych, pozbawione nieprawidłowej wilgoci zewnętrznej, kształt – kapelusze okrągłe lub półkoliste, z blaszkami całkowicie osłoniętymi osłonką, barwa powierzchni zewnętrznej biała, kremowa, kremowo-brązowa, brązowa; smak i zapach charakterystyczny dla pieczarek świeżych (niedopuszczalny obcy smak i zapach);</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23</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Natka pietruszki zielona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dopuszczalne jest nieznaczne zwiędnięcie, ale bez zmiany barwy pod  warunkiem, że  nie  wpływa  to  na  pogorszenie  jakości  i przydatności  do spożycia  produktu.  </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24</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Pietruszka korzeniowa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Zdrowe (bez oznak  gnicia, śladów pleśni,  zmarznięcia), czyste, twarde, jędrne, kształtne (bez rozwidleń i bocznych rozgałęzień), bez stłuczeń, pęknięć oraz </w:t>
            </w:r>
            <w:r w:rsidR="00413E49" w:rsidRPr="00413E49">
              <w:rPr>
                <w:rFonts w:ascii="Times New Roman" w:eastAsia="NSimSun" w:hAnsi="Times New Roman"/>
                <w:kern w:val="3"/>
                <w:lang w:eastAsia="zh-CN" w:bidi="hi-IN"/>
              </w:rPr>
              <w:t>rdzawień</w:t>
            </w:r>
            <w:bookmarkStart w:id="0" w:name="_GoBack"/>
            <w:bookmarkEnd w:id="0"/>
            <w:r w:rsidRPr="00413E49">
              <w:rPr>
                <w:rFonts w:ascii="Times New Roman" w:eastAsia="NSimSun" w:hAnsi="Times New Roman"/>
                <w:kern w:val="3"/>
                <w:lang w:eastAsia="zh-CN" w:bidi="hi-IN"/>
              </w:rPr>
              <w:t xml:space="preserve"> skórki, wolne  od  uszkodzeń  spowodowanych  przez choroby i szkodniki,   pozbawione   nieprawidłowej   wilgoci zewnętrznej; nać pietruszki powinna być  równo oberwana lub  obcięta  tuż  przy  główce,  tak aby  korzeń  był nieuszkodzony.</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25</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Pomarańcza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o barwie pomarańczowej, średniej wielkości, dojrzałe, średnio miękkie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lastRenderedPageBreak/>
              <w:t>26</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Pomidory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Pomidory powinny być:  Zdrowe (bez objawów gnicia, śladów pleśni), całe (wolne od pęknięć), czyste, praktycznie wolne od szkodników i uszkodzeń przez nich wyrządzonych, pozbawione nieprawidłowej wilgoci zewnętrznej i widocznych zazielenień (zielonych piętek), bez pustych komór na przekroju;  dopuszczalne są nieznaczne wady skórki, kształtu, zabarwienia pod warunkiem, że nie wpływają one ujemnie na ogólny wygląd produktu, jego jakość, własności przechowalnicze,</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27</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Por</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Zdrowe (bez oznak gnicia, pleśni), wolne od szkodników i uszkodzeń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przez  nich  wyrządzonych,  pozbawione  nieprawidłowej  wilgoci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zewnętrznej,  bez  pędów  nasiennych,  z  usuniętymi  nieświeżymi  lub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zwiędniętymi liśćmi oraz przyciętymi końcówkami liści i korzeniami;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biała lub zielonkawobiała część pora powinna stanowić co najmniej jedną trzecią całkowitej długości lub połowę części osłoniętej; 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28</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Rzodkiewka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Rzodkiewka powinna być:  zdrowa (bez oznak gnicia, pleśni), czysta, niepopękana, praktycznie wolna od szkodników i uszkodzeń</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i jego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29</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Sałata lodowa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Sałata lodowa powinna być: dobrze wykształcona, zwarta, bez uszkodzeń lub zmian wpływających na ich przydatność do spożycia, nie dopuszcza się sałat z objawami gnicia, − czyste i oczyszczone z zewnętrznych liści tj. praktycznie wolne od pozostałości ziemi lub innego podłoża oraz jakichkolwiek widocznych zanieczyszczeń obcych,  niezwiędnięte, praktycznie wolne od szkodników i uszkodzeń spowodowanych przez choroby i szkodniki,  pozbawiona nieprawidłowego zawilgocenia powierzchniowego, bez obcych zapachów i smaków</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30</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Sałata zielona (masłowa)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Sałata powinna być: świeża, jędrna, czysta, zdrowa (bez oznak </w:t>
            </w:r>
            <w:proofErr w:type="spellStart"/>
            <w:r w:rsidRPr="00413E49">
              <w:rPr>
                <w:rFonts w:ascii="Times New Roman" w:eastAsia="NSimSun" w:hAnsi="Times New Roman"/>
                <w:kern w:val="3"/>
                <w:lang w:eastAsia="zh-CN" w:bidi="hi-IN"/>
              </w:rPr>
              <w:t>gnica</w:t>
            </w:r>
            <w:proofErr w:type="spellEnd"/>
            <w:r w:rsidRPr="00413E49">
              <w:rPr>
                <w:rFonts w:ascii="Times New Roman" w:eastAsia="NSimSun" w:hAnsi="Times New Roman"/>
                <w:kern w:val="3"/>
                <w:lang w:eastAsia="zh-CN" w:bidi="hi-IN"/>
              </w:rPr>
              <w:t>, śladów pleśni) odpowiednio ukształtowana, wolna od szkodników oraz uszkodzeń spowodowanych przez choroby i szkodniki, pozbawiona z nieprawidłowej wilgoci zewnętrznej, bez pędów nasiennych; korzenie powinny być odcięte blisko u podstawy liści zewnętrznych, a miejsce cięcia powinno być czyste;</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31</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Seler korzeniowy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Kształtne,  twarde,  jędrne,  bez  pustych  przestrzeni  na przekroju podłużnym,  czyste,  bez  stłuczeń  i  </w:t>
            </w:r>
            <w:proofErr w:type="spellStart"/>
            <w:r w:rsidRPr="00413E49">
              <w:rPr>
                <w:rFonts w:ascii="Times New Roman" w:eastAsia="NSimSun" w:hAnsi="Times New Roman"/>
                <w:kern w:val="3"/>
                <w:lang w:eastAsia="zh-CN" w:bidi="hi-IN"/>
              </w:rPr>
              <w:t>ordzawień</w:t>
            </w:r>
            <w:proofErr w:type="spellEnd"/>
            <w:r w:rsidRPr="00413E49">
              <w:rPr>
                <w:rFonts w:ascii="Times New Roman" w:eastAsia="NSimSun" w:hAnsi="Times New Roman"/>
                <w:kern w:val="3"/>
                <w:lang w:eastAsia="zh-CN" w:bidi="hi-IN"/>
              </w:rPr>
              <w:t xml:space="preserve"> skórki,  zdrowe  (bez  oznak  gnicia, śladów  pleśni, zmarznięcia),  wolne  od  owadów  i  szkodników  oraz uszkodzeń  spowodowanych  przez  choroby  i  szkodniki, pozbawione nieprawidłowej wilgoci zewnętrznej, bez oznak wyrastania pędu kwiatostanowego</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32</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Szczypior drobny świeży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33</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Truskawki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 xml:space="preserve">Świeże, o barwie mocno czerwonej, słodkie, owoc zdrowy, bez objawów gnicia lub zepsucia, które czynią owoc niezdatny do </w:t>
            </w:r>
            <w:r w:rsidRPr="00413E49">
              <w:rPr>
                <w:rFonts w:ascii="Times New Roman" w:hAnsi="Times New Roman"/>
                <w:szCs w:val="24"/>
              </w:rPr>
              <w:lastRenderedPageBreak/>
              <w:t>spożycia, czyste, wolne od widocznych zanieczyszczeń, wolne od szkodników, wolne od uszkodzeń przez szkodniki, bez obcych zapachów i smaków, dostatecznie rozwinięte i odpowiednio dojrzałe, wolne od oparzeń słonecznych, obić i wad spowodowanych np. gradem, pochodzenia krajowego.</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lastRenderedPageBreak/>
              <w:t>34</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Winogrono białe</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w gronach, owoc zdrowy, słodki,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hAnsi="Times New Roman"/>
                <w:szCs w:val="24"/>
              </w:rPr>
            </w:pPr>
            <w:r w:rsidRPr="00BD4256">
              <w:rPr>
                <w:rFonts w:ascii="Times New Roman" w:hAnsi="Times New Roman"/>
                <w:szCs w:val="24"/>
              </w:rPr>
              <w:t>35</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Ziemniaki</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Jednolite odmianowo, dojrzałe, zdrowe, niezazieleniałe, czyste, nie uszkodzone, nie nadmarznięte, nie porośnięte, o kształcie i zabarwieniu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miąższu typowym dla odmiany, bez pustych miejsc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wewnątrz miąższu</w:t>
            </w:r>
          </w:p>
        </w:tc>
      </w:tr>
    </w:tbl>
    <w:p w:rsidR="00666417" w:rsidRPr="00E56F73" w:rsidRDefault="00666417" w:rsidP="00666417">
      <w:pPr>
        <w:spacing w:after="0"/>
        <w:rPr>
          <w:vanish/>
        </w:rPr>
      </w:pPr>
    </w:p>
    <w:p w:rsidR="00666417" w:rsidRDefault="00666417" w:rsidP="00666417">
      <w:pPr>
        <w:pStyle w:val="Tekstpodstawowywcity"/>
        <w:spacing w:after="0" w:line="240" w:lineRule="auto"/>
        <w:ind w:left="0"/>
        <w:jc w:val="both"/>
        <w:rPr>
          <w:rFonts w:ascii="Times New Roman" w:hAnsi="Times New Roman"/>
          <w:b/>
          <w:sz w:val="24"/>
          <w:szCs w:val="24"/>
        </w:rPr>
      </w:pPr>
    </w:p>
    <w:p w:rsidR="00666417" w:rsidRPr="0011600E" w:rsidRDefault="00666417" w:rsidP="00666417">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Dostarczone warzywa i owoce muszą być świeże niemrożone, niepakowane hermetycznie w folię lub inne materiały o podobnych właściwościach.</w:t>
      </w:r>
    </w:p>
    <w:p w:rsidR="00666417" w:rsidRDefault="00666417" w:rsidP="00666417">
      <w:pPr>
        <w:pStyle w:val="Tekstpodstawowywcity"/>
        <w:spacing w:after="0" w:line="240" w:lineRule="auto"/>
        <w:ind w:left="0"/>
        <w:jc w:val="both"/>
        <w:rPr>
          <w:rFonts w:ascii="Times New Roman" w:hAnsi="Times New Roman"/>
          <w:b/>
          <w:sz w:val="24"/>
          <w:szCs w:val="24"/>
        </w:rPr>
      </w:pPr>
    </w:p>
    <w:p w:rsidR="00666417" w:rsidRPr="0011600E" w:rsidRDefault="00666417" w:rsidP="00666417">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Termin przydatności do spożycia produktów nie mniejszy niż 7 od dnia dostawy.</w:t>
      </w:r>
    </w:p>
    <w:p w:rsidR="00666417" w:rsidRDefault="00666417" w:rsidP="00666417">
      <w:pPr>
        <w:pStyle w:val="Tekstpodstawowywcity"/>
        <w:spacing w:after="0" w:line="240" w:lineRule="auto"/>
        <w:ind w:left="0"/>
        <w:jc w:val="both"/>
        <w:rPr>
          <w:rFonts w:ascii="Times New Roman" w:hAnsi="Times New Roman"/>
          <w:b/>
          <w:sz w:val="24"/>
          <w:szCs w:val="24"/>
        </w:rPr>
      </w:pPr>
    </w:p>
    <w:p w:rsidR="00F17269" w:rsidRDefault="00F17269" w:rsidP="00F17269">
      <w:pPr>
        <w:spacing w:after="0" w:line="240" w:lineRule="auto"/>
        <w:jc w:val="both"/>
        <w:rPr>
          <w:rFonts w:ascii="Times New Roman" w:hAnsi="Times New Roman"/>
          <w:b/>
          <w:sz w:val="24"/>
          <w:szCs w:val="24"/>
        </w:rPr>
      </w:pPr>
      <w:r>
        <w:rPr>
          <w:rFonts w:ascii="Times New Roman" w:hAnsi="Times New Roman"/>
          <w:sz w:val="24"/>
          <w:szCs w:val="24"/>
        </w:rPr>
        <w:t xml:space="preserve">Produkty muszą spełniać wymagania określone w ustawie z dnia 25 sierpnia 2006 r o bezpieczeństwie żywności i żywienia (Dz. U. z 2020 r. poz. 2021) i być oznakowany zgodnie z Rozporządzeniem Ministra Rolnictwa i Rozwoju Wsi z dnia 23.12.2014 „w sprawie znakowania poszczególnych rodzajów środków spożywczych” (Dz. U z 2015r., poz. 29 z </w:t>
      </w:r>
      <w:proofErr w:type="spellStart"/>
      <w:r>
        <w:rPr>
          <w:rFonts w:ascii="Times New Roman" w:hAnsi="Times New Roman"/>
          <w:sz w:val="24"/>
          <w:szCs w:val="24"/>
        </w:rPr>
        <w:t>poźn</w:t>
      </w:r>
      <w:proofErr w:type="spellEnd"/>
      <w:r>
        <w:rPr>
          <w:rFonts w:ascii="Times New Roman" w:hAnsi="Times New Roman"/>
          <w:sz w:val="24"/>
          <w:szCs w:val="24"/>
        </w:rPr>
        <w:t xml:space="preserve">. zm.), a także wymagania określone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Produkty muszą ponadto odpowiadać warunkom jakościowym zgodnie z obowiązującymi atestami, prawem żywnościowym oraz obowiązującymi zasadami GMP, GHP, oraz systemem HACCP, tzn. spełniać wymagania zawarte w ustawie o warunkach zdrowotnych żywności i żywienia z aktualnym terminem przydatności do spożycia. </w:t>
      </w:r>
    </w:p>
    <w:p w:rsidR="00666417" w:rsidRPr="000A5B71" w:rsidRDefault="00666417" w:rsidP="00666417">
      <w:pPr>
        <w:spacing w:after="0" w:line="240" w:lineRule="auto"/>
        <w:jc w:val="center"/>
        <w:rPr>
          <w:rFonts w:ascii="Times New Roman" w:hAnsi="Times New Roman"/>
          <w:b/>
          <w:sz w:val="24"/>
          <w:szCs w:val="24"/>
        </w:rPr>
      </w:pPr>
    </w:p>
    <w:p w:rsidR="00D076C4" w:rsidRDefault="00D076C4"/>
    <w:sectPr w:rsidR="00D076C4" w:rsidSect="00D10231">
      <w:headerReference w:type="default" r:id="rId6"/>
      <w:pgSz w:w="11906" w:h="16838"/>
      <w:pgMar w:top="851"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92" w:rsidRDefault="00253692">
      <w:pPr>
        <w:spacing w:after="0" w:line="240" w:lineRule="auto"/>
      </w:pPr>
      <w:r>
        <w:separator/>
      </w:r>
    </w:p>
  </w:endnote>
  <w:endnote w:type="continuationSeparator" w:id="0">
    <w:p w:rsidR="00253692" w:rsidRDefault="0025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92" w:rsidRDefault="00253692">
      <w:pPr>
        <w:spacing w:after="0" w:line="240" w:lineRule="auto"/>
      </w:pPr>
      <w:r>
        <w:separator/>
      </w:r>
    </w:p>
  </w:footnote>
  <w:footnote w:type="continuationSeparator" w:id="0">
    <w:p w:rsidR="00253692" w:rsidRDefault="0025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1F" w:rsidRDefault="00666417" w:rsidP="00DA3284">
    <w:pPr>
      <w:pStyle w:val="Nagwek"/>
      <w:rPr>
        <w:rFonts w:ascii="Times New Roman" w:hAnsi="Times New Roman"/>
        <w:lang w:eastAsia="pl-PL"/>
      </w:rPr>
    </w:pPr>
    <w:r w:rsidRPr="00542BC6">
      <w:rPr>
        <w:sz w:val="24"/>
        <w:szCs w:val="24"/>
        <w:lang w:eastAsia="pl-PL"/>
      </w:rPr>
      <w:t xml:space="preserve">                       </w:t>
    </w:r>
    <w:r w:rsidRPr="00542BC6">
      <w:rPr>
        <w:sz w:val="24"/>
        <w:szCs w:val="24"/>
        <w:lang w:eastAsia="pl-PL"/>
      </w:rPr>
      <w:tab/>
    </w:r>
  </w:p>
  <w:p w:rsidR="0093121F" w:rsidRPr="0093121F" w:rsidRDefault="00253692" w:rsidP="0093121F">
    <w:pPr>
      <w:tabs>
        <w:tab w:val="center" w:pos="4536"/>
        <w:tab w:val="right" w:pos="9072"/>
      </w:tabs>
      <w:jc w:val="center"/>
      <w:rPr>
        <w:rFonts w:ascii="Times New Roman" w:hAnsi="Times New Roman"/>
        <w:lang w:eastAsia="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F6"/>
    <w:rsid w:val="00253692"/>
    <w:rsid w:val="00413E49"/>
    <w:rsid w:val="00636634"/>
    <w:rsid w:val="006644C3"/>
    <w:rsid w:val="00666417"/>
    <w:rsid w:val="009D5C6D"/>
    <w:rsid w:val="00BD4256"/>
    <w:rsid w:val="00C146BD"/>
    <w:rsid w:val="00C56CBD"/>
    <w:rsid w:val="00C81CF6"/>
    <w:rsid w:val="00D076C4"/>
    <w:rsid w:val="00E84584"/>
    <w:rsid w:val="00F17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DBAD9-AB94-4C01-9F73-6AB59B8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4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6417"/>
    <w:pPr>
      <w:tabs>
        <w:tab w:val="center" w:pos="4536"/>
        <w:tab w:val="right" w:pos="9072"/>
      </w:tabs>
    </w:pPr>
  </w:style>
  <w:style w:type="character" w:customStyle="1" w:styleId="NagwekZnak">
    <w:name w:val="Nagłówek Znak"/>
    <w:basedOn w:val="Domylnaczcionkaakapitu"/>
    <w:link w:val="Nagwek"/>
    <w:uiPriority w:val="99"/>
    <w:rsid w:val="00666417"/>
    <w:rPr>
      <w:rFonts w:ascii="Calibri" w:eastAsia="Calibri" w:hAnsi="Calibri" w:cs="Times New Roman"/>
    </w:rPr>
  </w:style>
  <w:style w:type="paragraph" w:styleId="Tekstpodstawowywcity">
    <w:name w:val="Body Text Indent"/>
    <w:basedOn w:val="Normalny"/>
    <w:link w:val="TekstpodstawowywcityZnak"/>
    <w:uiPriority w:val="99"/>
    <w:unhideWhenUsed/>
    <w:rsid w:val="00666417"/>
    <w:pPr>
      <w:spacing w:after="120"/>
      <w:ind w:left="283"/>
    </w:pPr>
  </w:style>
  <w:style w:type="character" w:customStyle="1" w:styleId="TekstpodstawowywcityZnak">
    <w:name w:val="Tekst podstawowy wcięty Znak"/>
    <w:basedOn w:val="Domylnaczcionkaakapitu"/>
    <w:link w:val="Tekstpodstawowywcity"/>
    <w:uiPriority w:val="99"/>
    <w:rsid w:val="00666417"/>
    <w:rPr>
      <w:rFonts w:ascii="Calibri" w:eastAsia="Calibri" w:hAnsi="Calibri" w:cs="Times New Roman"/>
    </w:rPr>
  </w:style>
  <w:style w:type="paragraph" w:customStyle="1" w:styleId="TableContents">
    <w:name w:val="Table Contents"/>
    <w:basedOn w:val="Normalny"/>
    <w:rsid w:val="00666417"/>
    <w:pPr>
      <w:suppressLineNumbers/>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15788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Windows User</cp:lastModifiedBy>
  <cp:revision>6</cp:revision>
  <dcterms:created xsi:type="dcterms:W3CDTF">2020-11-06T09:06:00Z</dcterms:created>
  <dcterms:modified xsi:type="dcterms:W3CDTF">2021-10-25T20:09:00Z</dcterms:modified>
</cp:coreProperties>
</file>