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417" w:rsidRPr="00681753" w:rsidRDefault="009D5C6D" w:rsidP="00666417">
      <w:pPr>
        <w:spacing w:after="0" w:line="360" w:lineRule="auto"/>
        <w:ind w:left="5664"/>
        <w:jc w:val="right"/>
        <w:rPr>
          <w:rFonts w:ascii="Times New Roman" w:hAnsi="Times New Roman"/>
          <w:b/>
          <w:sz w:val="24"/>
          <w:szCs w:val="24"/>
          <w:u w:val="single"/>
        </w:rPr>
      </w:pPr>
      <w:r>
        <w:rPr>
          <w:rFonts w:ascii="Times New Roman" w:hAnsi="Times New Roman"/>
          <w:b/>
          <w:sz w:val="24"/>
          <w:szCs w:val="24"/>
          <w:u w:val="single"/>
        </w:rPr>
        <w:t>ZAŁĄCZNIK NR 4</w:t>
      </w:r>
      <w:r w:rsidR="00666417">
        <w:rPr>
          <w:rFonts w:ascii="Times New Roman" w:hAnsi="Times New Roman"/>
          <w:b/>
          <w:sz w:val="24"/>
          <w:szCs w:val="24"/>
          <w:u w:val="single"/>
        </w:rPr>
        <w:t>d</w:t>
      </w:r>
      <w:r>
        <w:rPr>
          <w:rFonts w:ascii="Times New Roman" w:hAnsi="Times New Roman"/>
          <w:b/>
          <w:sz w:val="24"/>
          <w:szCs w:val="24"/>
          <w:u w:val="single"/>
        </w:rPr>
        <w:t xml:space="preserve"> DO S</w:t>
      </w:r>
      <w:r w:rsidR="00666417" w:rsidRPr="00681753">
        <w:rPr>
          <w:rFonts w:ascii="Times New Roman" w:hAnsi="Times New Roman"/>
          <w:b/>
          <w:sz w:val="24"/>
          <w:szCs w:val="24"/>
          <w:u w:val="single"/>
        </w:rPr>
        <w:t>WZ</w:t>
      </w:r>
    </w:p>
    <w:p w:rsidR="00666417" w:rsidRDefault="00666417" w:rsidP="00666417">
      <w:pPr>
        <w:spacing w:after="0" w:line="240" w:lineRule="auto"/>
        <w:jc w:val="center"/>
        <w:rPr>
          <w:rFonts w:ascii="Times New Roman" w:hAnsi="Times New Roman"/>
          <w:sz w:val="24"/>
          <w:szCs w:val="24"/>
        </w:rPr>
      </w:pPr>
    </w:p>
    <w:p w:rsidR="00666417" w:rsidRDefault="00666417" w:rsidP="00666417">
      <w:pPr>
        <w:spacing w:after="0" w:line="240" w:lineRule="auto"/>
        <w:jc w:val="center"/>
        <w:rPr>
          <w:rFonts w:ascii="Times New Roman" w:hAnsi="Times New Roman"/>
          <w:sz w:val="24"/>
          <w:szCs w:val="24"/>
        </w:rPr>
      </w:pPr>
    </w:p>
    <w:p w:rsidR="00666417" w:rsidRPr="000A5B71" w:rsidRDefault="00666417" w:rsidP="00666417">
      <w:pPr>
        <w:spacing w:after="0" w:line="240" w:lineRule="auto"/>
        <w:jc w:val="center"/>
        <w:rPr>
          <w:rFonts w:ascii="Times New Roman" w:hAnsi="Times New Roman"/>
          <w:b/>
          <w:sz w:val="24"/>
          <w:szCs w:val="24"/>
          <w:u w:val="single"/>
        </w:rPr>
      </w:pPr>
      <w:r w:rsidRPr="000A5B71">
        <w:rPr>
          <w:rFonts w:ascii="Times New Roman" w:hAnsi="Times New Roman"/>
          <w:b/>
          <w:sz w:val="24"/>
          <w:szCs w:val="24"/>
          <w:u w:val="single"/>
        </w:rPr>
        <w:t>Szczegółowy opis przedmiotu zamówienia</w:t>
      </w:r>
    </w:p>
    <w:p w:rsidR="00666417" w:rsidRDefault="00666417" w:rsidP="00666417">
      <w:pPr>
        <w:spacing w:after="0" w:line="240" w:lineRule="auto"/>
        <w:jc w:val="center"/>
        <w:rPr>
          <w:rFonts w:ascii="Times New Roman" w:hAnsi="Times New Roman"/>
          <w:b/>
          <w:sz w:val="24"/>
          <w:szCs w:val="24"/>
        </w:rPr>
      </w:pPr>
    </w:p>
    <w:p w:rsidR="00666417" w:rsidRDefault="00666417" w:rsidP="00666417">
      <w:pPr>
        <w:spacing w:after="0" w:line="240" w:lineRule="auto"/>
        <w:jc w:val="center"/>
        <w:rPr>
          <w:rFonts w:ascii="Times New Roman" w:hAnsi="Times New Roman"/>
          <w:b/>
          <w:sz w:val="24"/>
          <w:szCs w:val="24"/>
        </w:rPr>
      </w:pPr>
      <w:r w:rsidRPr="000A5B71">
        <w:rPr>
          <w:rFonts w:ascii="Times New Roman" w:hAnsi="Times New Roman"/>
          <w:b/>
          <w:sz w:val="24"/>
          <w:szCs w:val="24"/>
        </w:rPr>
        <w:t>Warzywa i owoce</w:t>
      </w:r>
    </w:p>
    <w:p w:rsidR="00666417" w:rsidRDefault="00666417" w:rsidP="00666417">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43"/>
        <w:gridCol w:w="6515"/>
      </w:tblGrid>
      <w:tr w:rsidR="00BD4256" w:rsidRPr="00BD4256" w:rsidTr="00A42BE6">
        <w:tc>
          <w:tcPr>
            <w:tcW w:w="704" w:type="dxa"/>
            <w:shd w:val="clear" w:color="auto" w:fill="D0CECE"/>
          </w:tcPr>
          <w:p w:rsidR="00BD4256" w:rsidRPr="00BD4256" w:rsidRDefault="00BD4256" w:rsidP="00BD4256">
            <w:pPr>
              <w:spacing w:after="0" w:line="240" w:lineRule="auto"/>
              <w:jc w:val="center"/>
              <w:rPr>
                <w:rFonts w:ascii="Times New Roman" w:hAnsi="Times New Roman"/>
                <w:b/>
              </w:rPr>
            </w:pPr>
            <w:r w:rsidRPr="00BD4256">
              <w:rPr>
                <w:rFonts w:ascii="Times New Roman" w:hAnsi="Times New Roman"/>
                <w:b/>
              </w:rPr>
              <w:t>Lp.</w:t>
            </w:r>
          </w:p>
        </w:tc>
        <w:tc>
          <w:tcPr>
            <w:tcW w:w="1843" w:type="dxa"/>
            <w:shd w:val="clear" w:color="auto" w:fill="D0CECE"/>
          </w:tcPr>
          <w:p w:rsidR="00BD4256" w:rsidRPr="00BD4256" w:rsidRDefault="00BD4256" w:rsidP="00BD4256">
            <w:pPr>
              <w:spacing w:after="0" w:line="240" w:lineRule="auto"/>
              <w:jc w:val="center"/>
              <w:rPr>
                <w:rFonts w:ascii="Times New Roman" w:hAnsi="Times New Roman"/>
                <w:b/>
              </w:rPr>
            </w:pPr>
            <w:r w:rsidRPr="00BD4256">
              <w:rPr>
                <w:rFonts w:ascii="Times New Roman" w:hAnsi="Times New Roman"/>
                <w:b/>
              </w:rPr>
              <w:t>Nazwa produktu</w:t>
            </w:r>
          </w:p>
        </w:tc>
        <w:tc>
          <w:tcPr>
            <w:tcW w:w="6515" w:type="dxa"/>
            <w:shd w:val="clear" w:color="auto" w:fill="D0CECE"/>
          </w:tcPr>
          <w:p w:rsidR="00BD4256" w:rsidRPr="00BD4256" w:rsidRDefault="00BD4256" w:rsidP="00BD4256">
            <w:pPr>
              <w:spacing w:after="0" w:line="240" w:lineRule="auto"/>
              <w:jc w:val="center"/>
              <w:rPr>
                <w:rFonts w:ascii="Times New Roman" w:hAnsi="Times New Roman"/>
                <w:b/>
              </w:rPr>
            </w:pPr>
            <w:r w:rsidRPr="00BD4256">
              <w:rPr>
                <w:rFonts w:ascii="Times New Roman" w:hAnsi="Times New Roman"/>
                <w:b/>
              </w:rPr>
              <w:t>Opis produktu</w:t>
            </w:r>
          </w:p>
        </w:tc>
      </w:tr>
      <w:tr w:rsidR="00BD4256" w:rsidRPr="00BD4256" w:rsidTr="00A42BE6">
        <w:tc>
          <w:tcPr>
            <w:tcW w:w="704" w:type="dxa"/>
            <w:shd w:val="clear" w:color="auto" w:fill="auto"/>
          </w:tcPr>
          <w:p w:rsidR="00BD4256" w:rsidRPr="00BD4256" w:rsidRDefault="00BD4256" w:rsidP="00BD4256">
            <w:pPr>
              <w:spacing w:after="0" w:line="240" w:lineRule="auto"/>
              <w:jc w:val="center"/>
              <w:rPr>
                <w:rFonts w:ascii="Times New Roman" w:hAnsi="Times New Roman"/>
              </w:rPr>
            </w:pPr>
            <w:r w:rsidRPr="00BD4256">
              <w:rPr>
                <w:rFonts w:ascii="Times New Roman" w:hAnsi="Times New Roman"/>
              </w:rPr>
              <w:t>1</w:t>
            </w:r>
          </w:p>
        </w:tc>
        <w:tc>
          <w:tcPr>
            <w:tcW w:w="1843" w:type="dxa"/>
            <w:tcBorders>
              <w:left w:val="single" w:sz="2" w:space="0" w:color="000000"/>
              <w:bottom w:val="single" w:sz="2" w:space="0" w:color="000000"/>
            </w:tcBorders>
            <w:shd w:val="clear" w:color="auto" w:fill="auto"/>
          </w:tcPr>
          <w:p w:rsidR="00BD4256" w:rsidRPr="00413E49" w:rsidRDefault="00BD4256" w:rsidP="00BD4256">
            <w:pPr>
              <w:rPr>
                <w:rFonts w:ascii="Times New Roman" w:hAnsi="Times New Roman"/>
                <w:szCs w:val="24"/>
              </w:rPr>
            </w:pPr>
            <w:r w:rsidRPr="00413E49">
              <w:rPr>
                <w:rFonts w:ascii="Times New Roman" w:hAnsi="Times New Roman"/>
                <w:szCs w:val="24"/>
              </w:rPr>
              <w:t>Arbuz</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jc w:val="both"/>
              <w:rPr>
                <w:rFonts w:ascii="Times New Roman" w:hAnsi="Times New Roman"/>
                <w:szCs w:val="24"/>
              </w:rPr>
            </w:pPr>
            <w:r w:rsidRPr="00413E49">
              <w:rPr>
                <w:rFonts w:ascii="Times New Roman" w:hAnsi="Times New Roman"/>
                <w:szCs w:val="24"/>
              </w:rPr>
              <w:t>Owoc świeży, luzem, o barwie ciemnozielonej, twardy,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BD4256" w:rsidRPr="00BD4256" w:rsidTr="00A42BE6">
        <w:tc>
          <w:tcPr>
            <w:tcW w:w="704" w:type="dxa"/>
            <w:shd w:val="clear" w:color="auto" w:fill="auto"/>
          </w:tcPr>
          <w:p w:rsidR="00BD4256" w:rsidRPr="00BD4256" w:rsidRDefault="00BD4256" w:rsidP="00BD4256">
            <w:pPr>
              <w:spacing w:after="0" w:line="240" w:lineRule="auto"/>
              <w:jc w:val="center"/>
              <w:rPr>
                <w:rFonts w:ascii="Times New Roman" w:hAnsi="Times New Roman"/>
              </w:rPr>
            </w:pPr>
            <w:r w:rsidRPr="00BD4256">
              <w:rPr>
                <w:rFonts w:ascii="Times New Roman" w:hAnsi="Times New Roman"/>
              </w:rPr>
              <w:t>2</w:t>
            </w:r>
          </w:p>
        </w:tc>
        <w:tc>
          <w:tcPr>
            <w:tcW w:w="1843" w:type="dxa"/>
            <w:tcBorders>
              <w:left w:val="single" w:sz="2" w:space="0" w:color="000000"/>
              <w:bottom w:val="single" w:sz="2" w:space="0" w:color="000000"/>
            </w:tcBorders>
            <w:shd w:val="clear" w:color="auto" w:fill="auto"/>
          </w:tcPr>
          <w:p w:rsidR="00BD4256" w:rsidRPr="00413E49" w:rsidRDefault="00BD4256" w:rsidP="00BD4256">
            <w:pPr>
              <w:rPr>
                <w:rFonts w:ascii="Times New Roman" w:hAnsi="Times New Roman"/>
                <w:szCs w:val="24"/>
              </w:rPr>
            </w:pPr>
            <w:r w:rsidRPr="00413E49">
              <w:rPr>
                <w:rFonts w:ascii="Times New Roman" w:hAnsi="Times New Roman"/>
                <w:szCs w:val="24"/>
              </w:rPr>
              <w:t xml:space="preserve">Banan </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jc w:val="both"/>
              <w:rPr>
                <w:rFonts w:ascii="Times New Roman" w:hAnsi="Times New Roman"/>
                <w:szCs w:val="24"/>
              </w:rPr>
            </w:pPr>
            <w:r w:rsidRPr="00413E49">
              <w:rPr>
                <w:rFonts w:ascii="Times New Roman" w:hAnsi="Times New Roman"/>
                <w:szCs w:val="24"/>
              </w:rPr>
              <w:t>Świeży o barwie jasnożółtej, twardy o wadze nie mniej niż 150g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BD4256" w:rsidRPr="00BD4256" w:rsidTr="00A42BE6">
        <w:tc>
          <w:tcPr>
            <w:tcW w:w="704" w:type="dxa"/>
            <w:shd w:val="clear" w:color="auto" w:fill="auto"/>
          </w:tcPr>
          <w:p w:rsidR="00BD4256" w:rsidRPr="00BD4256" w:rsidRDefault="00BD4256" w:rsidP="00BD4256">
            <w:pPr>
              <w:spacing w:after="0" w:line="240" w:lineRule="auto"/>
              <w:jc w:val="center"/>
              <w:rPr>
                <w:rFonts w:ascii="Times New Roman" w:hAnsi="Times New Roman"/>
              </w:rPr>
            </w:pPr>
            <w:r w:rsidRPr="00BD4256">
              <w:rPr>
                <w:rFonts w:ascii="Times New Roman" w:hAnsi="Times New Roman"/>
              </w:rPr>
              <w:t>3</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Brokuł</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Róże  brokułów  powinny  być świeże,  jędrne,  czyste,  zdrowe  (bez oznak    gnicia    i    pleśni,),    zwarte, o ściśle przylegających, zamkniętych  pąkach kwiatowych; wolne od    owadów i szkodników  oraz  uszkodzeń spowodowanych  przez  choroby  i szkodniki; pozbawione nieprawidłowej wilgoci zewnętrznej; Łodygi     powinny     być odpowiednio przycięte, miękkie, niezdrewniałe, bez pustych wewnętrznych kanałów; dopuszczalne są nieznaczne   wady   kształtu,   rozwoju   pod warunkiem, że nie mają one wpływu na ogólny wygląd i jakość.</w:t>
            </w:r>
          </w:p>
        </w:tc>
      </w:tr>
      <w:tr w:rsidR="00BD4256" w:rsidRPr="00BD4256" w:rsidTr="00A42BE6">
        <w:tc>
          <w:tcPr>
            <w:tcW w:w="704" w:type="dxa"/>
            <w:shd w:val="clear" w:color="auto" w:fill="auto"/>
          </w:tcPr>
          <w:p w:rsidR="00BD4256" w:rsidRPr="00BD4256" w:rsidRDefault="00BD4256" w:rsidP="00BD4256">
            <w:pPr>
              <w:spacing w:after="0" w:line="240" w:lineRule="auto"/>
              <w:jc w:val="center"/>
              <w:rPr>
                <w:rFonts w:ascii="Times New Roman" w:hAnsi="Times New Roman"/>
              </w:rPr>
            </w:pPr>
            <w:r w:rsidRPr="00BD4256">
              <w:rPr>
                <w:rFonts w:ascii="Times New Roman" w:hAnsi="Times New Roman"/>
              </w:rPr>
              <w:t>4</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Burak czerwony</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Świeże, całe, zdrowe (bez oznak gnicia, śladów pleśni,  zmarznięcia),  czyste,  jędrne,  wolne  od szkodników i szkód przez nich wyrządzonych, pozbawione     nieprawidłowej     wilgoci zewnętrznej, jednolite pod względem odmiany i wielkości</w:t>
            </w:r>
          </w:p>
        </w:tc>
      </w:tr>
      <w:tr w:rsidR="00BD4256" w:rsidRPr="00BD4256" w:rsidTr="00A42BE6">
        <w:tc>
          <w:tcPr>
            <w:tcW w:w="704" w:type="dxa"/>
            <w:shd w:val="clear" w:color="auto" w:fill="auto"/>
          </w:tcPr>
          <w:p w:rsidR="00BD4256" w:rsidRPr="00BD4256" w:rsidRDefault="00BD4256" w:rsidP="00BD4256">
            <w:pPr>
              <w:spacing w:after="0" w:line="240" w:lineRule="auto"/>
              <w:jc w:val="center"/>
              <w:rPr>
                <w:rFonts w:ascii="Times New Roman" w:hAnsi="Times New Roman"/>
              </w:rPr>
            </w:pPr>
            <w:r w:rsidRPr="00BD4256">
              <w:rPr>
                <w:rFonts w:ascii="Times New Roman" w:hAnsi="Times New Roman"/>
              </w:rPr>
              <w:t>5</w:t>
            </w:r>
          </w:p>
        </w:tc>
        <w:tc>
          <w:tcPr>
            <w:tcW w:w="1843" w:type="dxa"/>
            <w:tcBorders>
              <w:top w:val="single" w:sz="2" w:space="0" w:color="000000"/>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Cebula</w:t>
            </w:r>
          </w:p>
        </w:tc>
        <w:tc>
          <w:tcPr>
            <w:tcW w:w="6515" w:type="dxa"/>
            <w:tcBorders>
              <w:top w:val="single" w:sz="2" w:space="0" w:color="000000"/>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Cała, ścisła, jędrna, czysta, zdrowa (bez objawów gnicia, śladów pleśni, zmarznięcia), dojrzała ( przynajmniej 2/3 masy główki jest utworzone z liści </w:t>
            </w:r>
            <w:proofErr w:type="spellStart"/>
            <w:r w:rsidRPr="00413E49">
              <w:rPr>
                <w:rFonts w:ascii="Times New Roman" w:eastAsia="NSimSun" w:hAnsi="Times New Roman"/>
                <w:kern w:val="3"/>
                <w:lang w:eastAsia="zh-CN" w:bidi="hi-IN"/>
              </w:rPr>
              <w:t>bezblaszkowych</w:t>
            </w:r>
            <w:proofErr w:type="spellEnd"/>
            <w:r w:rsidRPr="00413E49">
              <w:rPr>
                <w:rFonts w:ascii="Times New Roman" w:eastAsia="NSimSun" w:hAnsi="Times New Roman"/>
                <w:kern w:val="3"/>
                <w:lang w:eastAsia="zh-CN" w:bidi="hi-IN"/>
              </w:rPr>
              <w:t xml:space="preserve">),   wystarczająco  sucha,  bez  objawów  wyrośnięcia  lub  kiełkowania, z zaschniętą  szyjką  i  korzeniami,  wolna  od  szkodników  i  uszkodzeń przez  nich  wyrządzonych,  pozbawiona  nieprawidłowej  wilgoci </w:t>
            </w:r>
          </w:p>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zewnętrznej; dopuszczalne są lekkie zabrudzenia nie pokrywające więcej niż jednej piątej  części  powierzchni  pojedynczej  cebuli  oraz  powierzchowne pęknięcia i brak części łuski zewnętrznej (pod warunkiem, że miąższ cebuli  jest  chroniony)  jeżeli  nie  wpływają  one  na  ogólny  wygląd produktu, jego jakość i trwałość.</w:t>
            </w:r>
          </w:p>
        </w:tc>
      </w:tr>
      <w:tr w:rsidR="00BD4256" w:rsidRPr="00BD4256" w:rsidTr="00A42BE6">
        <w:tc>
          <w:tcPr>
            <w:tcW w:w="704" w:type="dxa"/>
            <w:shd w:val="clear" w:color="auto" w:fill="auto"/>
          </w:tcPr>
          <w:p w:rsidR="00BD4256" w:rsidRPr="00BD4256" w:rsidRDefault="00BD4256" w:rsidP="00BD4256">
            <w:pPr>
              <w:spacing w:after="0" w:line="240" w:lineRule="auto"/>
              <w:jc w:val="center"/>
              <w:rPr>
                <w:rFonts w:ascii="Times New Roman" w:hAnsi="Times New Roman"/>
              </w:rPr>
            </w:pPr>
            <w:r w:rsidRPr="00BD4256">
              <w:rPr>
                <w:rFonts w:ascii="Times New Roman" w:hAnsi="Times New Roman"/>
              </w:rPr>
              <w:t>6</w:t>
            </w:r>
          </w:p>
        </w:tc>
        <w:tc>
          <w:tcPr>
            <w:tcW w:w="1843" w:type="dxa"/>
            <w:tcBorders>
              <w:left w:val="single" w:sz="2" w:space="0" w:color="000000"/>
              <w:bottom w:val="single" w:sz="2" w:space="0" w:color="000000"/>
            </w:tcBorders>
            <w:shd w:val="clear" w:color="auto" w:fill="auto"/>
          </w:tcPr>
          <w:p w:rsidR="00BD4256" w:rsidRPr="00413E49" w:rsidRDefault="00BD4256" w:rsidP="00BD4256">
            <w:pPr>
              <w:rPr>
                <w:rFonts w:ascii="Times New Roman" w:hAnsi="Times New Roman"/>
                <w:szCs w:val="24"/>
              </w:rPr>
            </w:pPr>
            <w:r w:rsidRPr="00413E49">
              <w:rPr>
                <w:rFonts w:ascii="Times New Roman" w:hAnsi="Times New Roman"/>
                <w:szCs w:val="24"/>
              </w:rPr>
              <w:t xml:space="preserve">Cytryny </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jc w:val="both"/>
              <w:rPr>
                <w:rFonts w:ascii="Times New Roman" w:hAnsi="Times New Roman"/>
                <w:szCs w:val="24"/>
              </w:rPr>
            </w:pPr>
            <w:r w:rsidRPr="00413E49">
              <w:rPr>
                <w:rFonts w:ascii="Times New Roman" w:hAnsi="Times New Roman"/>
                <w:szCs w:val="24"/>
              </w:rPr>
              <w:t xml:space="preserve">Świeże owoc o wyrazistej żółtej barwie luzem lub w siatkach o wadze 1 kg, twarde, soczyste, owoc zdrowy, bez objawów gnicia lub zepsucia, które czynią owoc niezdatny do spożycia, czyste, wolne od widocznych zanieczyszczeń, wolne od szkodników, wolne od uszkodzeń przez szkodniki, bez obcych zapachów i smaków, </w:t>
            </w:r>
            <w:r w:rsidRPr="00413E49">
              <w:rPr>
                <w:rFonts w:ascii="Times New Roman" w:hAnsi="Times New Roman"/>
                <w:szCs w:val="24"/>
              </w:rPr>
              <w:lastRenderedPageBreak/>
              <w:t>dostatecznie rozwinięte i odpowiednio dojrzałe, wolne od oparzeń słonecznych, obić i wad spowodowanych np. gradem.</w:t>
            </w:r>
          </w:p>
        </w:tc>
      </w:tr>
      <w:tr w:rsidR="00BD4256" w:rsidRPr="00BD4256" w:rsidTr="00A42BE6">
        <w:tc>
          <w:tcPr>
            <w:tcW w:w="704" w:type="dxa"/>
            <w:shd w:val="clear" w:color="auto" w:fill="auto"/>
          </w:tcPr>
          <w:p w:rsidR="00BD4256" w:rsidRPr="00BD4256" w:rsidRDefault="00BD4256" w:rsidP="00BD4256">
            <w:pPr>
              <w:spacing w:after="0" w:line="240" w:lineRule="auto"/>
              <w:jc w:val="center"/>
              <w:rPr>
                <w:rFonts w:ascii="Times New Roman" w:hAnsi="Times New Roman"/>
              </w:rPr>
            </w:pPr>
            <w:r w:rsidRPr="00BD4256">
              <w:rPr>
                <w:rFonts w:ascii="Times New Roman" w:hAnsi="Times New Roman"/>
              </w:rPr>
              <w:lastRenderedPageBreak/>
              <w:t>7</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Fasolka szparagowa</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Świeża,  jędrna,  cała,  czysta,  zdrowa  (bez objawów  gnicia,  śladów  pleśni),  młoda  i delikatna, wolna od szkodników i szkód przez nich wyrządzonych, pozbawiona nieprawidłowej wilgoci zewnętrznej, praktycznie  bezwłóknista, bez przeźroczystej skórki (twardej endodermy); jeżeli występują nasiona to powinny być małe i miękkie; dopuszczalne  są  niewielkie  wady  kształtu, zabarwienia,  skórki  pod  warunkiem  że  nie wpływają one na ogólny wygląd produktu, jego jakość, trwałość i prezentację w opakowaniu</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t>8</w:t>
            </w:r>
          </w:p>
        </w:tc>
        <w:tc>
          <w:tcPr>
            <w:tcW w:w="1843" w:type="dxa"/>
            <w:tcBorders>
              <w:left w:val="single" w:sz="2" w:space="0" w:color="000000"/>
              <w:bottom w:val="single" w:sz="2" w:space="0" w:color="000000"/>
            </w:tcBorders>
            <w:shd w:val="clear" w:color="auto" w:fill="auto"/>
          </w:tcPr>
          <w:p w:rsidR="00BD4256" w:rsidRPr="00413E49" w:rsidRDefault="00BD4256" w:rsidP="00BD4256">
            <w:pPr>
              <w:rPr>
                <w:rFonts w:ascii="Times New Roman" w:hAnsi="Times New Roman"/>
                <w:szCs w:val="24"/>
              </w:rPr>
            </w:pPr>
            <w:r w:rsidRPr="00413E49">
              <w:rPr>
                <w:rFonts w:ascii="Times New Roman" w:hAnsi="Times New Roman"/>
                <w:szCs w:val="24"/>
              </w:rPr>
              <w:t xml:space="preserve">Gruszki  </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jc w:val="both"/>
              <w:rPr>
                <w:rFonts w:ascii="Times New Roman" w:hAnsi="Times New Roman"/>
                <w:szCs w:val="24"/>
              </w:rPr>
            </w:pPr>
            <w:r w:rsidRPr="00413E49">
              <w:rPr>
                <w:rFonts w:ascii="Times New Roman" w:hAnsi="Times New Roman"/>
                <w:szCs w:val="24"/>
              </w:rPr>
              <w:t>Świeże, dojrzałe, średniej wielkości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t>9</w:t>
            </w:r>
          </w:p>
        </w:tc>
        <w:tc>
          <w:tcPr>
            <w:tcW w:w="1843" w:type="dxa"/>
            <w:tcBorders>
              <w:left w:val="single" w:sz="2" w:space="0" w:color="000000"/>
              <w:bottom w:val="single" w:sz="2" w:space="0" w:color="000000"/>
            </w:tcBorders>
            <w:shd w:val="clear" w:color="auto" w:fill="auto"/>
          </w:tcPr>
          <w:p w:rsidR="00BD4256" w:rsidRPr="00413E49" w:rsidRDefault="00BD4256" w:rsidP="00BD4256">
            <w:pPr>
              <w:rPr>
                <w:rFonts w:ascii="Times New Roman" w:hAnsi="Times New Roman"/>
                <w:szCs w:val="24"/>
              </w:rPr>
            </w:pPr>
            <w:r w:rsidRPr="00413E49">
              <w:rPr>
                <w:rFonts w:ascii="Times New Roman" w:hAnsi="Times New Roman"/>
                <w:szCs w:val="24"/>
              </w:rPr>
              <w:t xml:space="preserve">Jabłko </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jc w:val="both"/>
              <w:rPr>
                <w:rFonts w:ascii="Times New Roman" w:hAnsi="Times New Roman"/>
                <w:szCs w:val="24"/>
              </w:rPr>
            </w:pPr>
            <w:r w:rsidRPr="00413E49">
              <w:rPr>
                <w:rFonts w:ascii="Times New Roman" w:hAnsi="Times New Roman"/>
                <w:szCs w:val="24"/>
              </w:rPr>
              <w:t xml:space="preserve">Świeże o barwie czerwonej żółtej typu Lobo, </w:t>
            </w:r>
            <w:proofErr w:type="spellStart"/>
            <w:r w:rsidRPr="00413E49">
              <w:rPr>
                <w:rFonts w:ascii="Times New Roman" w:hAnsi="Times New Roman"/>
                <w:szCs w:val="24"/>
              </w:rPr>
              <w:t>Ligol</w:t>
            </w:r>
            <w:proofErr w:type="spellEnd"/>
            <w:r w:rsidRPr="00413E49">
              <w:rPr>
                <w:rFonts w:ascii="Times New Roman" w:hAnsi="Times New Roman"/>
                <w:szCs w:val="24"/>
              </w:rPr>
              <w:t xml:space="preserve">, </w:t>
            </w:r>
            <w:proofErr w:type="spellStart"/>
            <w:r w:rsidRPr="00413E49">
              <w:rPr>
                <w:rFonts w:ascii="Times New Roman" w:hAnsi="Times New Roman"/>
                <w:szCs w:val="24"/>
              </w:rPr>
              <w:t>Jonagoret</w:t>
            </w:r>
            <w:proofErr w:type="spellEnd"/>
            <w:r w:rsidRPr="00413E49">
              <w:rPr>
                <w:rFonts w:ascii="Times New Roman" w:hAnsi="Times New Roman"/>
                <w:szCs w:val="24"/>
              </w:rPr>
              <w:t xml:space="preserve"> lub równoważne pochodzenia krajowego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t>10</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Kalafior</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Kalafiory powinny być czyste, zdrowe, świeże, (bez oznak gnicia, śladów pleśni oraz uszkodzeń takich jak  skazy,  obicia), bez  liści, przycięte  na jeża, całe, twarde, o gęstej strukturze, wolne od owadów i szkodników oraz   uszkodzeń spowodowanych   przez   choroby   i   szkodniki, pozbawione    nieprawidłowej    wilgoci    zewnętrznej;    wolne    od wystających liści na główce; dopuszczalne są nieznaczne wady kształtu, rozwoju, zabarwienia oraz  bardzo  nieznaczne  zdrewnienie,  pod  warunkiem, że  nie mają one wpływu na ogólny wygląd i jakość.</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t>11</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Kalarepa</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Kalarepka   powinna   być:   cała,   zdrowa;   nie   dopuszcza   się kalarepki z objawami gnicia lub takimi zamianami, które czynią ją</w:t>
            </w:r>
          </w:p>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niezdatna  do spożycia; czysta, praktycznie wolna od widocznych zanieczyszczeń obcych;  nie  popękana,  bez  objawów  wyrastania kwiatostanu,  niezdrewniała,  bez  odgnieceń i  uszkodzeń,  bez plam  i  wżerów,  wolna  od  uszkodzeń spowodowanych  przez owady  lub  inne  szkodniki;  wolna  od  nadmiernego  zawilgocenia, przycięta tuż pod zgrubieniem, bez obcych zapachów i smaków, o barwie i kształcie typowym dla odmiany, soczysta.</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t>12</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Kapusta biała</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Główki powinny być świeże, czyste, zdrowe (bez objawów gnicia, śladów pleśni), zwarte,  bez  oznak  kwitnienia,  wolne  od  owadów  i  szkodników  oraz  uszkodzeń spowodowanych  przez  choroby  i  szkodniki,  pozbawione  nieprawidłowej  wilgoci zewnętrznej; łodyga  powinna  być  ucięta  nieco  poniżej  najniższego  poziomu wyrastania  liści; liście  powinny  pozostać  mocno  przytwierdzone,  a  miejsce  cięcia  powinno  być czyste; dopuszczalne  są  nieznaczne  obicia,  przycięcia  liści  zewnętrznych,   niewielkie pęknięcia zewnętrznych liści oraz nieznaczne uszkodzenia spowodowane mrozem, pod warunkiem że nie mają one wpływu na ogólny wygląd i jakość.</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lastRenderedPageBreak/>
              <w:t>13</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Kapusta biała młoda</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Główki powinny być świeże, czyste, zdrowe (bez objawów gnicia, śladów pleśni), zwarte,  bez  oznak  kwitnienia,  wolne  od  owadów  i  szkodników  oraz  uszkodzeń spowodowanych  przez  choroby  i  szkodniki,  pozbawione  nieprawidłowej  wilgoci zewnętrznej; łodyga  powinna  być  ucięta  nieco  poniżej  najniższego  poziomu wyrastania  liści; liście  powinny  pozostać  mocno  przytwierdzone,  a  miejsce  cięcia  powinno  być czyste; dopuszczalne  są  nieznaczne  obicia,  przycięcia  liści  zewnętrznych,   niewielkie pęknięcia zewnętrznych liści oraz nieznaczne uszkodzenia spowodowane mrozem, pod warunkiem że nie mają one wpływu na ogólny wygląd i jakość.</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t>14</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Kapusta czerwona</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Główki powinny być świeże, czyste, zdrowe (bez objawów gnicia, śladów pleśni), zwarte,  bez  oznak  kwitnienia,  wolne  od  owadów  i  szkodników  oraz  uszkodzeń spowodowanych  przez  choroby  i  szkodniki,  pozbawione  nieprawidłowej  wilgoci zewnętrznej; łodyga  powinna  być  ucięta  nieco  poniżej  najniższego  poziomu wyrastania  liści; liście  powinny  pozostać  mocno  przytwierdzone,  a  miejsce  cięcia  powinno  być czyste; dopuszczalne  są  nieznaczne  obicia,  przycięcia  liści  zewnętrznych,   niewielkie pęknięcia zewnętrznych liści oraz nieznaczne uszkodzenia spowodowane mrozem, pod warunkiem że nie mają one wpływu na ogólny wygląd i jakość.</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t>15</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Kapusta pekińska</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Świeża,  czysta,  zdrowa  (bez  oznak  gnicia,  śladów pleśni),  wolna  od owadów  i  szkodników  oraz uszkodzeń spowodowanych przez choroby i szkodniki, pozbawiona  nieprawidłowej  wilgoci  zewnętrznej, bez oznak kwitnienia; główka  powinna  być  prawidłowo  wykształcona,  ze zwartymi liśćmi; liście   kształtu   owalnego   duże,   szerokie, pomarszczone i żyłkowane, z brzegu faliste łodyga powinna być ucięta nieco poniżej najniższego poziomu  wyrastania  liści;  liście  powinny  pozostać mocno przytwierdzone, a miejsce cięcia powinno być czyste; dopuszczalne  są przycięcia  i  niewielkie  pęknięcia zewnętrznych liści, pod warunkiem, że nie mają one wpływu na ogólny wygląd i jakość.</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t>16</w:t>
            </w:r>
          </w:p>
        </w:tc>
        <w:tc>
          <w:tcPr>
            <w:tcW w:w="1843" w:type="dxa"/>
            <w:tcBorders>
              <w:left w:val="single" w:sz="2" w:space="0" w:color="000000"/>
              <w:bottom w:val="single" w:sz="2" w:space="0" w:color="000000"/>
            </w:tcBorders>
            <w:shd w:val="clear" w:color="auto" w:fill="auto"/>
          </w:tcPr>
          <w:p w:rsidR="00BD4256" w:rsidRPr="00413E49" w:rsidRDefault="00BD4256" w:rsidP="00BD4256">
            <w:pPr>
              <w:rPr>
                <w:rFonts w:ascii="Times New Roman" w:hAnsi="Times New Roman"/>
                <w:szCs w:val="24"/>
              </w:rPr>
            </w:pPr>
            <w:r w:rsidRPr="00413E49">
              <w:rPr>
                <w:rFonts w:ascii="Times New Roman" w:hAnsi="Times New Roman"/>
                <w:szCs w:val="24"/>
              </w:rPr>
              <w:t xml:space="preserve">Kiwi </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jc w:val="both"/>
              <w:rPr>
                <w:rFonts w:ascii="Times New Roman" w:hAnsi="Times New Roman"/>
                <w:szCs w:val="24"/>
              </w:rPr>
            </w:pPr>
            <w:r w:rsidRPr="00413E49">
              <w:rPr>
                <w:rFonts w:ascii="Times New Roman" w:hAnsi="Times New Roman"/>
                <w:szCs w:val="24"/>
              </w:rPr>
              <w:t>Świeże, twarde, średniej wielkości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t>17</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Koperek zielony świeży</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Świeży,  zdrowy  (bez  oznak  pleśni,  gnicia  lub  zaparzenia),  bez plam, pożółkłych i zaschniętych części, pędów kwiatostanowych i innych  zanieczyszczeń obcych  (części  traw,  chwastów),    czysty, wolny od szkodników i uszkodzeń przez nich wyrządzonych; dopuszczalne jest nieznaczne zwiędnięcie, ale bez zmiany barwy pod  warunkiem, że  nie  wpływa  to  na  pogorszenie  jakości  i przydatności  do  spożycia  produktu.  </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t>18</w:t>
            </w:r>
          </w:p>
        </w:tc>
        <w:tc>
          <w:tcPr>
            <w:tcW w:w="1843" w:type="dxa"/>
            <w:tcBorders>
              <w:left w:val="single" w:sz="2" w:space="0" w:color="000000"/>
              <w:bottom w:val="single" w:sz="2" w:space="0" w:color="000000"/>
            </w:tcBorders>
            <w:shd w:val="clear" w:color="auto" w:fill="auto"/>
          </w:tcPr>
          <w:p w:rsidR="00BD4256" w:rsidRPr="00413E49" w:rsidRDefault="00BD4256" w:rsidP="00BD4256">
            <w:pPr>
              <w:rPr>
                <w:rFonts w:ascii="Times New Roman" w:hAnsi="Times New Roman"/>
                <w:szCs w:val="24"/>
              </w:rPr>
            </w:pPr>
            <w:r w:rsidRPr="00413E49">
              <w:rPr>
                <w:rFonts w:ascii="Times New Roman" w:hAnsi="Times New Roman"/>
                <w:szCs w:val="24"/>
              </w:rPr>
              <w:t xml:space="preserve">Mandarynki </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jc w:val="both"/>
              <w:rPr>
                <w:rFonts w:ascii="Times New Roman" w:hAnsi="Times New Roman"/>
                <w:szCs w:val="24"/>
              </w:rPr>
            </w:pPr>
            <w:r w:rsidRPr="00413E49">
              <w:rPr>
                <w:rFonts w:ascii="Times New Roman" w:hAnsi="Times New Roman"/>
                <w:szCs w:val="24"/>
              </w:rPr>
              <w:t>Świeże, typu klementynki, słodkie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t>19</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Marchew</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Świeże, jędrne, całe, zdrowe (bez oznak gnicia, śladów pleśni, uszkodzeń  spowodowanych  przez  mróz),  czyste,  wolne  od szkodników i szkód przez nich wyrządzonych, niezdrewniałe, proste,  </w:t>
            </w:r>
            <w:r w:rsidRPr="00413E49">
              <w:rPr>
                <w:rFonts w:ascii="Times New Roman" w:eastAsia="NSimSun" w:hAnsi="Times New Roman"/>
                <w:kern w:val="3"/>
                <w:lang w:eastAsia="zh-CN" w:bidi="hi-IN"/>
              </w:rPr>
              <w:lastRenderedPageBreak/>
              <w:t xml:space="preserve">kształtne  (bez  bocznych  rozgałęzień  i  rozwidleń), pozbawione nieprawidłowej wilgoci zewnętrznej, tj. należycie osuszone po umyciu, bez oznak świadczących o wyrastaniu korzenia w pęd nasienny; nać powinna być równo ucięta na wierzchołku marchwi , bez uszkodzenia korzenia; dopuszczalne  są  niewielkie  wady  kształtu, zabarwienia, zabliźnione  pęknięcia,  niewielkie  pęknięcia  lub  bruzdy </w:t>
            </w:r>
          </w:p>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powstałe w wyniku czynności manipulacyjnych lub mycia pod warunkiem, że nie wpływają one ujemnie na ogólny wygląd produktów i jakość.  </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BD4256" w:rsidP="00BD4256">
            <w:pPr>
              <w:jc w:val="center"/>
              <w:rPr>
                <w:rFonts w:ascii="Times New Roman" w:eastAsia="NSimSun" w:hAnsi="Times New Roman"/>
                <w:kern w:val="3"/>
                <w:lang w:eastAsia="zh-CN" w:bidi="hi-IN"/>
              </w:rPr>
            </w:pPr>
            <w:r w:rsidRPr="00BD4256">
              <w:rPr>
                <w:rFonts w:ascii="Times New Roman" w:eastAsia="NSimSun" w:hAnsi="Times New Roman"/>
                <w:kern w:val="3"/>
                <w:lang w:eastAsia="zh-CN" w:bidi="hi-IN"/>
              </w:rPr>
              <w:lastRenderedPageBreak/>
              <w:t>20</w:t>
            </w:r>
          </w:p>
        </w:tc>
        <w:tc>
          <w:tcPr>
            <w:tcW w:w="1843" w:type="dxa"/>
            <w:tcBorders>
              <w:left w:val="single" w:sz="2" w:space="0" w:color="000000"/>
              <w:bottom w:val="single" w:sz="2" w:space="0" w:color="000000"/>
            </w:tcBorders>
            <w:shd w:val="clear" w:color="auto" w:fill="auto"/>
          </w:tcPr>
          <w:p w:rsidR="00BD4256" w:rsidRPr="00413E49" w:rsidRDefault="008F3355"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Pr>
                <w:rFonts w:ascii="Times New Roman" w:eastAsia="NSimSun" w:hAnsi="Times New Roman"/>
                <w:kern w:val="3"/>
                <w:lang w:eastAsia="zh-CN" w:bidi="hi-IN"/>
              </w:rPr>
              <w:t>Nektarynki</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8F3355" w:rsidP="008F3355">
            <w:pPr>
              <w:suppressLineNumbers/>
              <w:suppressAutoHyphens/>
              <w:autoSpaceDN w:val="0"/>
              <w:spacing w:after="0" w:line="240" w:lineRule="auto"/>
              <w:textAlignment w:val="baseline"/>
              <w:rPr>
                <w:rFonts w:ascii="Times New Roman" w:eastAsia="NSimSun" w:hAnsi="Times New Roman"/>
                <w:kern w:val="3"/>
                <w:lang w:eastAsia="zh-CN" w:bidi="hi-IN"/>
              </w:rPr>
            </w:pPr>
            <w:r>
              <w:rPr>
                <w:rFonts w:ascii="Times New Roman" w:hAnsi="Times New Roman"/>
                <w:szCs w:val="24"/>
              </w:rPr>
              <w:t>Świeże</w:t>
            </w:r>
            <w:r w:rsidRPr="00413E49">
              <w:rPr>
                <w:rFonts w:ascii="Times New Roman" w:hAnsi="Times New Roman"/>
                <w:szCs w:val="24"/>
              </w:rPr>
              <w:t>, słodkie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8F3355" w:rsidRPr="00BD4256" w:rsidTr="00A42BE6">
        <w:tc>
          <w:tcPr>
            <w:tcW w:w="704" w:type="dxa"/>
            <w:tcBorders>
              <w:left w:val="single" w:sz="2" w:space="0" w:color="000000"/>
              <w:bottom w:val="single" w:sz="2" w:space="0" w:color="000000"/>
            </w:tcBorders>
            <w:shd w:val="clear" w:color="auto" w:fill="auto"/>
          </w:tcPr>
          <w:p w:rsidR="008F3355" w:rsidRPr="00BD4256" w:rsidRDefault="008F3355" w:rsidP="00BD4256">
            <w:pPr>
              <w:jc w:val="center"/>
              <w:rPr>
                <w:rFonts w:ascii="Times New Roman" w:eastAsia="NSimSun" w:hAnsi="Times New Roman"/>
                <w:kern w:val="3"/>
                <w:lang w:eastAsia="zh-CN" w:bidi="hi-IN"/>
              </w:rPr>
            </w:pPr>
            <w:r>
              <w:rPr>
                <w:rFonts w:ascii="Times New Roman" w:eastAsia="NSimSun" w:hAnsi="Times New Roman"/>
                <w:kern w:val="3"/>
                <w:lang w:eastAsia="zh-CN" w:bidi="hi-IN"/>
              </w:rPr>
              <w:t>21</w:t>
            </w:r>
          </w:p>
        </w:tc>
        <w:tc>
          <w:tcPr>
            <w:tcW w:w="1843" w:type="dxa"/>
            <w:tcBorders>
              <w:left w:val="single" w:sz="2" w:space="0" w:color="000000"/>
              <w:bottom w:val="single" w:sz="2" w:space="0" w:color="000000"/>
            </w:tcBorders>
            <w:shd w:val="clear" w:color="auto" w:fill="auto"/>
          </w:tcPr>
          <w:p w:rsidR="008F3355" w:rsidRPr="00413E49" w:rsidRDefault="008F3355"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Ogórki</w:t>
            </w:r>
          </w:p>
        </w:tc>
        <w:tc>
          <w:tcPr>
            <w:tcW w:w="6515" w:type="dxa"/>
            <w:tcBorders>
              <w:left w:val="single" w:sz="2" w:space="0" w:color="000000"/>
              <w:bottom w:val="single" w:sz="2" w:space="0" w:color="000000"/>
              <w:right w:val="single" w:sz="2" w:space="0" w:color="000000"/>
            </w:tcBorders>
            <w:shd w:val="clear" w:color="auto" w:fill="auto"/>
          </w:tcPr>
          <w:p w:rsidR="008F3355" w:rsidRPr="00413E49" w:rsidRDefault="008F3355" w:rsidP="008F3355">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Ogórki powinny być: świeże, jędrne, czyste, całe, zdrowe (niedopuszczalne ogórki z objawami gnicia, śladami pleśni), o komorach nasiennych bez pustych przestrzeni, wolne od owadów i szkodników oraz uszkodzeń spowodowanych przez choroby i szkodniki,</w:t>
            </w:r>
          </w:p>
          <w:p w:rsidR="008F3355" w:rsidRPr="00413E49" w:rsidRDefault="008F3355" w:rsidP="008F3355">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pozbawione nieprawidłowej wilgoci zewnętrznej; dobrze wykształcone i praktycznie proste, barwa zielona, typowa dla odmiany, niedopuszczalny smak gorzki.</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8F3355" w:rsidP="00BD4256">
            <w:pPr>
              <w:jc w:val="center"/>
              <w:rPr>
                <w:rFonts w:ascii="Times New Roman" w:eastAsia="NSimSun" w:hAnsi="Times New Roman"/>
                <w:kern w:val="3"/>
                <w:lang w:eastAsia="zh-CN" w:bidi="hi-IN"/>
              </w:rPr>
            </w:pPr>
            <w:r>
              <w:rPr>
                <w:rFonts w:ascii="Times New Roman" w:eastAsia="NSimSun" w:hAnsi="Times New Roman"/>
                <w:kern w:val="3"/>
                <w:lang w:eastAsia="zh-CN" w:bidi="hi-IN"/>
              </w:rPr>
              <w:t>22</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Papryka słodka (czerwona)</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Świeża, czysta, twarda, jędrna, dobrze rozwinięta, cała, zdrowa (bez objawów gnicia, śladów pleśni), bez uszkodzeń mechanicznych, wolna od szkodników i szkód przez nich wyrządzonych, pozbawiona nieprawidłowej wilgoci zewnętrznej, bez uszkodzeń spowodowanych przez słońce i mróz; z szypułką; szypułka powinna być równo obcięta a kielich nienaruszony;</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8F3355" w:rsidP="00BD4256">
            <w:pPr>
              <w:jc w:val="center"/>
              <w:rPr>
                <w:rFonts w:ascii="Times New Roman" w:eastAsia="NSimSun" w:hAnsi="Times New Roman"/>
                <w:kern w:val="3"/>
                <w:lang w:eastAsia="zh-CN" w:bidi="hi-IN"/>
              </w:rPr>
            </w:pPr>
            <w:r>
              <w:rPr>
                <w:rFonts w:ascii="Times New Roman" w:eastAsia="NSimSun" w:hAnsi="Times New Roman"/>
                <w:kern w:val="3"/>
                <w:lang w:eastAsia="zh-CN" w:bidi="hi-IN"/>
              </w:rPr>
              <w:t>23</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Pieczarki</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Świeże, jędrne, zdrowe, całe, czyste, nieuszkodzone  (bez objawów gnicia, śladów pleśni), czyste (dopuszcza się obecność śladowych ilości podłoża uprawy na trzonie pieczarek), praktycznie wolne od szkodników i uszkodzeń przez nich wyrządzonych, pozbawione nieprawidłowej wilgoci zewnętrznej, kształt – kapelusze okrągłe lub półkoliste, z blaszkami całkowicie osłoniętymi osłonką, barwa powierzchni zewnętrznej biała, kremowa, kremowo-brązowa, brązowa; smak i zapach charakterystyczny dla pieczarek świeżych (niedopuszczalny obcy smak i zapach);</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8F3355" w:rsidP="00BD4256">
            <w:pPr>
              <w:jc w:val="center"/>
              <w:rPr>
                <w:rFonts w:ascii="Times New Roman" w:eastAsia="NSimSun" w:hAnsi="Times New Roman"/>
                <w:kern w:val="3"/>
                <w:lang w:eastAsia="zh-CN" w:bidi="hi-IN"/>
              </w:rPr>
            </w:pPr>
            <w:r>
              <w:rPr>
                <w:rFonts w:ascii="Times New Roman" w:eastAsia="NSimSun" w:hAnsi="Times New Roman"/>
                <w:kern w:val="3"/>
                <w:lang w:eastAsia="zh-CN" w:bidi="hi-IN"/>
              </w:rPr>
              <w:t>24</w:t>
            </w:r>
          </w:p>
        </w:tc>
        <w:tc>
          <w:tcPr>
            <w:tcW w:w="1843" w:type="dxa"/>
            <w:tcBorders>
              <w:left w:val="single" w:sz="2" w:space="0" w:color="000000"/>
              <w:bottom w:val="single" w:sz="2" w:space="0" w:color="000000"/>
            </w:tcBorders>
            <w:shd w:val="clear" w:color="auto" w:fill="auto"/>
          </w:tcPr>
          <w:p w:rsidR="00BD4256" w:rsidRPr="00413E49" w:rsidRDefault="008F3355"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Pr>
                <w:rFonts w:ascii="Times New Roman" w:eastAsia="NSimSun" w:hAnsi="Times New Roman"/>
                <w:kern w:val="3"/>
                <w:lang w:eastAsia="zh-CN" w:bidi="hi-IN"/>
              </w:rPr>
              <w:t xml:space="preserve"> Pietruszka</w:t>
            </w:r>
            <w:r w:rsidR="00BD4256" w:rsidRPr="00413E49">
              <w:rPr>
                <w:rFonts w:ascii="Times New Roman" w:eastAsia="NSimSun" w:hAnsi="Times New Roman"/>
                <w:kern w:val="3"/>
                <w:lang w:eastAsia="zh-CN" w:bidi="hi-IN"/>
              </w:rPr>
              <w:t xml:space="preserve"> </w:t>
            </w:r>
            <w:r>
              <w:rPr>
                <w:rFonts w:ascii="Times New Roman" w:eastAsia="NSimSun" w:hAnsi="Times New Roman"/>
                <w:kern w:val="3"/>
                <w:lang w:eastAsia="zh-CN" w:bidi="hi-IN"/>
              </w:rPr>
              <w:t xml:space="preserve">– natka </w:t>
            </w:r>
            <w:r w:rsidR="00BD4256" w:rsidRPr="00413E49">
              <w:rPr>
                <w:rFonts w:ascii="Times New Roman" w:eastAsia="NSimSun" w:hAnsi="Times New Roman"/>
                <w:kern w:val="3"/>
                <w:lang w:eastAsia="zh-CN" w:bidi="hi-IN"/>
              </w:rPr>
              <w:t>zielona</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Świeża,   zdrowa   (niedopuszczalne   objawy   pleśni,   gnicia   lub zaparzenia),  bez  plam,  pożółkłych  i  zaschniętych  części,  pędów kwiatostanowych  i  innych  zanieczyszczeń obcych  (części  traw, chwastów),  czysta, wolna od szkodników i uszkodzeń przez nich wyrządzonych;  dopuszczalne jest nieznaczne zwiędnięcie, ale bez zmiany barwy pod  warunkiem, że  nie  wpływa  to  na  pogorszenie  jakości  i przydatności  do spożycia  produktu.  </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8F3355" w:rsidP="00BD4256">
            <w:pPr>
              <w:jc w:val="center"/>
              <w:rPr>
                <w:rFonts w:ascii="Times New Roman" w:eastAsia="NSimSun" w:hAnsi="Times New Roman"/>
                <w:kern w:val="3"/>
                <w:lang w:eastAsia="zh-CN" w:bidi="hi-IN"/>
              </w:rPr>
            </w:pPr>
            <w:r>
              <w:rPr>
                <w:rFonts w:ascii="Times New Roman" w:eastAsia="NSimSun" w:hAnsi="Times New Roman"/>
                <w:kern w:val="3"/>
                <w:lang w:eastAsia="zh-CN" w:bidi="hi-IN"/>
              </w:rPr>
              <w:t>25</w:t>
            </w:r>
          </w:p>
        </w:tc>
        <w:tc>
          <w:tcPr>
            <w:tcW w:w="1843" w:type="dxa"/>
            <w:tcBorders>
              <w:left w:val="single" w:sz="2" w:space="0" w:color="000000"/>
              <w:bottom w:val="single" w:sz="2" w:space="0" w:color="000000"/>
            </w:tcBorders>
            <w:shd w:val="clear" w:color="auto" w:fill="auto"/>
          </w:tcPr>
          <w:p w:rsidR="00BD4256" w:rsidRPr="00413E49" w:rsidRDefault="008F3355"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Pr>
                <w:rFonts w:ascii="Times New Roman" w:eastAsia="NSimSun" w:hAnsi="Times New Roman"/>
                <w:kern w:val="3"/>
                <w:lang w:eastAsia="zh-CN" w:bidi="hi-IN"/>
              </w:rPr>
              <w:t>Pietruszka korzeń</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Zdrowe (bez oznak  gnicia, śladów pleśni,  zmarznięcia), czyste, twarde, jędrne, kształtne (bez rozwidleń i bocznych rozgałęzień), bez stłuczeń, pęknięć oraz </w:t>
            </w:r>
            <w:r w:rsidR="00413E49" w:rsidRPr="00413E49">
              <w:rPr>
                <w:rFonts w:ascii="Times New Roman" w:eastAsia="NSimSun" w:hAnsi="Times New Roman"/>
                <w:kern w:val="3"/>
                <w:lang w:eastAsia="zh-CN" w:bidi="hi-IN"/>
              </w:rPr>
              <w:t>rdzawień</w:t>
            </w:r>
            <w:r w:rsidRPr="00413E49">
              <w:rPr>
                <w:rFonts w:ascii="Times New Roman" w:eastAsia="NSimSun" w:hAnsi="Times New Roman"/>
                <w:kern w:val="3"/>
                <w:lang w:eastAsia="zh-CN" w:bidi="hi-IN"/>
              </w:rPr>
              <w:t xml:space="preserve"> skórki, wolne  od  uszkodzeń  spowodowanych  przez choroby i szkodniki,   pozbawione   nieprawidłowej   wilgoci zewnętrznej; nać pietruszki powinna być  równo oberwana lub  obcięta  tuż  przy  główce,  tak aby  korzeń  był nieuszkodzony.</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8F3355" w:rsidP="00BD4256">
            <w:pPr>
              <w:jc w:val="center"/>
              <w:rPr>
                <w:rFonts w:ascii="Times New Roman" w:hAnsi="Times New Roman"/>
                <w:szCs w:val="24"/>
              </w:rPr>
            </w:pPr>
            <w:r>
              <w:rPr>
                <w:rFonts w:ascii="Times New Roman" w:hAnsi="Times New Roman"/>
                <w:szCs w:val="24"/>
              </w:rPr>
              <w:t>26</w:t>
            </w:r>
          </w:p>
        </w:tc>
        <w:tc>
          <w:tcPr>
            <w:tcW w:w="1843" w:type="dxa"/>
            <w:tcBorders>
              <w:left w:val="single" w:sz="2" w:space="0" w:color="000000"/>
              <w:bottom w:val="single" w:sz="2" w:space="0" w:color="000000"/>
            </w:tcBorders>
            <w:shd w:val="clear" w:color="auto" w:fill="auto"/>
          </w:tcPr>
          <w:p w:rsidR="00BD4256" w:rsidRPr="00413E49" w:rsidRDefault="00BD4256" w:rsidP="00BD4256">
            <w:pPr>
              <w:rPr>
                <w:rFonts w:ascii="Times New Roman" w:hAnsi="Times New Roman"/>
                <w:szCs w:val="24"/>
              </w:rPr>
            </w:pPr>
            <w:r w:rsidRPr="00413E49">
              <w:rPr>
                <w:rFonts w:ascii="Times New Roman" w:hAnsi="Times New Roman"/>
                <w:szCs w:val="24"/>
              </w:rPr>
              <w:t xml:space="preserve">Pomarańcza </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jc w:val="both"/>
              <w:rPr>
                <w:rFonts w:ascii="Times New Roman" w:hAnsi="Times New Roman"/>
                <w:szCs w:val="24"/>
              </w:rPr>
            </w:pPr>
            <w:r w:rsidRPr="00413E49">
              <w:rPr>
                <w:rFonts w:ascii="Times New Roman" w:hAnsi="Times New Roman"/>
                <w:szCs w:val="24"/>
              </w:rPr>
              <w:t xml:space="preserve">Świeże o barwie pomarańczowej, średniej wielkości, dojrzałe, średnio miękkie owoc zdrowy, bez objawów gnicia lub zepsucia, które czynią owoc niezdatny do spożycia, czyste, wolne od widocznych zanieczyszczeń, wolne od szkodników, wolne od uszkodzeń przez </w:t>
            </w:r>
            <w:r w:rsidRPr="00413E49">
              <w:rPr>
                <w:rFonts w:ascii="Times New Roman" w:hAnsi="Times New Roman"/>
                <w:szCs w:val="24"/>
              </w:rPr>
              <w:lastRenderedPageBreak/>
              <w:t>szkodniki, bez obcych zapachów i smaków, dostatecznie rozwinięte i odpowiednio dojrzałe, wolne od oparzeń słonecznych, obić i wad spowodowanych np. gradem.</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8F3355" w:rsidP="00BD4256">
            <w:pPr>
              <w:jc w:val="center"/>
              <w:rPr>
                <w:rFonts w:ascii="Times New Roman" w:hAnsi="Times New Roman"/>
                <w:szCs w:val="24"/>
              </w:rPr>
            </w:pPr>
            <w:r>
              <w:rPr>
                <w:rFonts w:ascii="Times New Roman" w:hAnsi="Times New Roman"/>
                <w:szCs w:val="24"/>
              </w:rPr>
              <w:lastRenderedPageBreak/>
              <w:t>27</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Pomidory</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Pomidory powinny być:  Zdrowe (bez objawów gnicia, śladów pleśni), całe (wolne od pęknięć), czyste, praktycznie wolne od szkodników i uszkodzeń przez nich wyrządzonych, pozbawione nieprawidłowej wilgoci zewnętrznej i widocznych zazielenień (zielonych piętek), bez pustych komór na przekroju;  dopuszczalne są nieznaczne wady skórki, kształtu, zabarwienia pod warunkiem, że nie wpływają one ujemnie na ogólny wygląd produktu, jego jakość, własności przechowalnicze,</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8F3355" w:rsidP="00BD4256">
            <w:pPr>
              <w:jc w:val="center"/>
              <w:rPr>
                <w:rFonts w:ascii="Times New Roman" w:hAnsi="Times New Roman"/>
                <w:szCs w:val="24"/>
              </w:rPr>
            </w:pPr>
            <w:r>
              <w:rPr>
                <w:rFonts w:ascii="Times New Roman" w:hAnsi="Times New Roman"/>
                <w:szCs w:val="24"/>
              </w:rPr>
              <w:t>28</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Por</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Zdrowe (bez oznak gnicia, pleśni), wolne od szkodników i uszkodzeń </w:t>
            </w:r>
          </w:p>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przez  nich  wyrządzonych,  pozbawione  nieprawidłowej  wilgoci </w:t>
            </w:r>
          </w:p>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zewnętrznej,  bez  pędów  nasiennych,  z  usuniętymi  nieświeżymi  lub </w:t>
            </w:r>
          </w:p>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zwiędniętymi liśćmi oraz przyciętymi końcówkami liści i korzeniami; </w:t>
            </w:r>
          </w:p>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biała lub zielonkawobiała część pora powinna stanowić co najmniej jedną trzecią całkowitej długości lub połowę części osłoniętej; dopuszczalne są nieznaczne wady powierzchniowe, lekkie uszkodzenia liści spowodowane przez przylżeńce na liściach, nieznaczne pozostałości ziemi na łodydze pod warunkiem że nie wpływają one ujemnie na ogólny wygląd produktu, jego jakość, prezentację w opakowaniu</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8F3355" w:rsidP="00BD4256">
            <w:pPr>
              <w:jc w:val="center"/>
              <w:rPr>
                <w:rFonts w:ascii="Times New Roman" w:hAnsi="Times New Roman"/>
                <w:szCs w:val="24"/>
              </w:rPr>
            </w:pPr>
            <w:r>
              <w:rPr>
                <w:rFonts w:ascii="Times New Roman" w:hAnsi="Times New Roman"/>
                <w:szCs w:val="24"/>
              </w:rPr>
              <w:t>29</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Rzodkiewka</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Rzodkiewka powinna być:  zdrowa (bez oznak gnicia, pleśni), czysta, niepopękana, praktycznie wolna od szkodników i uszkodzeń</w:t>
            </w:r>
          </w:p>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przez nich wyrządzonych, pozbawiona nieprawidłowej wilgoci zewnętrznej, dostatecznie osuszona, jeśli była myta; liście, jeśli są pozostawione, powinny być świeże, zdrowe, zielonej barwy; korzonek poniżej zgrubienia może być odcięty; dopuszczalne są bardzo lekkie otarcia pod warunkiem że nie wpływają one ujemnie na ogólny wygląd produktu i jego jakość.</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8F3355" w:rsidP="00BD4256">
            <w:pPr>
              <w:jc w:val="center"/>
              <w:rPr>
                <w:rFonts w:ascii="Times New Roman" w:hAnsi="Times New Roman"/>
                <w:szCs w:val="24"/>
              </w:rPr>
            </w:pPr>
            <w:r>
              <w:rPr>
                <w:rFonts w:ascii="Times New Roman" w:hAnsi="Times New Roman"/>
                <w:szCs w:val="24"/>
              </w:rPr>
              <w:t>30</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Sałata lodowa</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Sałata lodowa powinna być: dobrze wykształcona, zwarta, bez uszkodzeń lub zmian wpływających na ich przydatność do spożycia, nie dopuszcza się sałat z objawami gnicia, − czyste i oczyszczone z zewnętrznych liści tj. praktycznie wolne od pozostałości ziemi lub innego podłoża oraz jakichkolwiek widocznych zanieczyszczeń obcych,  niezwiędnięte, praktycznie wolne od szkodników i uszkodzeń spowodowanych przez choroby i szkodniki,  pozbawiona nieprawidłowego zawilgocenia powierzchniowego, bez obcych zapachów i smaków</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8F3355" w:rsidP="00BD4256">
            <w:pPr>
              <w:jc w:val="center"/>
              <w:rPr>
                <w:rFonts w:ascii="Times New Roman" w:hAnsi="Times New Roman"/>
                <w:szCs w:val="24"/>
              </w:rPr>
            </w:pPr>
            <w:r>
              <w:rPr>
                <w:rFonts w:ascii="Times New Roman" w:hAnsi="Times New Roman"/>
                <w:szCs w:val="24"/>
              </w:rPr>
              <w:t>31</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Sałata zielona (masłowa)</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Sałata powinna być: świeża, jędrna, czysta, zdrowa (bez oznak </w:t>
            </w:r>
            <w:proofErr w:type="spellStart"/>
            <w:r w:rsidRPr="00413E49">
              <w:rPr>
                <w:rFonts w:ascii="Times New Roman" w:eastAsia="NSimSun" w:hAnsi="Times New Roman"/>
                <w:kern w:val="3"/>
                <w:lang w:eastAsia="zh-CN" w:bidi="hi-IN"/>
              </w:rPr>
              <w:t>gnica</w:t>
            </w:r>
            <w:proofErr w:type="spellEnd"/>
            <w:r w:rsidRPr="00413E49">
              <w:rPr>
                <w:rFonts w:ascii="Times New Roman" w:eastAsia="NSimSun" w:hAnsi="Times New Roman"/>
                <w:kern w:val="3"/>
                <w:lang w:eastAsia="zh-CN" w:bidi="hi-IN"/>
              </w:rPr>
              <w:t>, śladów pleśni) odpowiednio ukształtowana, wolna od szkodników oraz uszkodzeń spowodowanych przez choroby i szkodniki, pozbawiona z nieprawidłowej wilgoci zewnętrznej, bez pędów nasiennych; korzenie powinny być odcięte blisko u podstawy liści zewnętrznych, a miejsce cięcia powinno być czyste;</w:t>
            </w:r>
          </w:p>
        </w:tc>
      </w:tr>
      <w:tr w:rsidR="00BD4256" w:rsidRPr="00BD4256" w:rsidTr="00A42BE6">
        <w:tc>
          <w:tcPr>
            <w:tcW w:w="704" w:type="dxa"/>
            <w:tcBorders>
              <w:left w:val="single" w:sz="2" w:space="0" w:color="000000"/>
              <w:bottom w:val="single" w:sz="2" w:space="0" w:color="000000"/>
            </w:tcBorders>
            <w:shd w:val="clear" w:color="auto" w:fill="auto"/>
          </w:tcPr>
          <w:p w:rsidR="00BD4256" w:rsidRPr="00BD4256" w:rsidRDefault="008F3355" w:rsidP="00BD4256">
            <w:pPr>
              <w:jc w:val="center"/>
              <w:rPr>
                <w:rFonts w:ascii="Times New Roman" w:hAnsi="Times New Roman"/>
                <w:szCs w:val="24"/>
              </w:rPr>
            </w:pPr>
            <w:r>
              <w:rPr>
                <w:rFonts w:ascii="Times New Roman" w:hAnsi="Times New Roman"/>
                <w:szCs w:val="24"/>
              </w:rPr>
              <w:t>32</w:t>
            </w:r>
          </w:p>
        </w:tc>
        <w:tc>
          <w:tcPr>
            <w:tcW w:w="1843" w:type="dxa"/>
            <w:tcBorders>
              <w:left w:val="single" w:sz="2" w:space="0" w:color="000000"/>
              <w:bottom w:val="single" w:sz="2" w:space="0" w:color="000000"/>
            </w:tcBorders>
            <w:shd w:val="clear" w:color="auto" w:fill="auto"/>
          </w:tcPr>
          <w:p w:rsidR="00BD4256" w:rsidRPr="00413E49" w:rsidRDefault="008F3355"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Pr>
                <w:rFonts w:ascii="Times New Roman" w:eastAsia="NSimSun" w:hAnsi="Times New Roman"/>
                <w:kern w:val="3"/>
                <w:lang w:eastAsia="zh-CN" w:bidi="hi-IN"/>
              </w:rPr>
              <w:t>Seler korzeń</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Kształtne,  twarde,  jędrne,  bez  pustych  przestrzeni  na przekroju podłużnym,  czyste,  bez  stłuczeń  i  </w:t>
            </w:r>
            <w:proofErr w:type="spellStart"/>
            <w:r w:rsidRPr="00413E49">
              <w:rPr>
                <w:rFonts w:ascii="Times New Roman" w:eastAsia="NSimSun" w:hAnsi="Times New Roman"/>
                <w:kern w:val="3"/>
                <w:lang w:eastAsia="zh-CN" w:bidi="hi-IN"/>
              </w:rPr>
              <w:t>ordzawień</w:t>
            </w:r>
            <w:proofErr w:type="spellEnd"/>
            <w:r w:rsidRPr="00413E49">
              <w:rPr>
                <w:rFonts w:ascii="Times New Roman" w:eastAsia="NSimSun" w:hAnsi="Times New Roman"/>
                <w:kern w:val="3"/>
                <w:lang w:eastAsia="zh-CN" w:bidi="hi-IN"/>
              </w:rPr>
              <w:t xml:space="preserve"> skórki,  zdrowe  (bez  oznak  gnicia, śladów  pleśni, zmarznięcia),  wolne  od  owadów  i  szkodników  oraz uszkodzeń  spowodowanych  przez  choroby  i  szkodniki, pozbawione nieprawidłowej wilgoci zewnętrznej, bez oznak wyrastania pędu kwiatostanowego</w:t>
            </w:r>
          </w:p>
        </w:tc>
      </w:tr>
      <w:tr w:rsidR="00BD4256" w:rsidRPr="00BD4256" w:rsidTr="008F3355">
        <w:trPr>
          <w:trHeight w:val="571"/>
        </w:trPr>
        <w:tc>
          <w:tcPr>
            <w:tcW w:w="704" w:type="dxa"/>
            <w:tcBorders>
              <w:left w:val="single" w:sz="2" w:space="0" w:color="000000"/>
              <w:bottom w:val="single" w:sz="2" w:space="0" w:color="000000"/>
            </w:tcBorders>
            <w:shd w:val="clear" w:color="auto" w:fill="auto"/>
          </w:tcPr>
          <w:p w:rsidR="00BD4256" w:rsidRPr="00BD4256" w:rsidRDefault="008F3355" w:rsidP="00BD4256">
            <w:pPr>
              <w:jc w:val="center"/>
              <w:rPr>
                <w:rFonts w:ascii="Times New Roman" w:hAnsi="Times New Roman"/>
                <w:szCs w:val="24"/>
              </w:rPr>
            </w:pPr>
            <w:r>
              <w:rPr>
                <w:rFonts w:ascii="Times New Roman" w:hAnsi="Times New Roman"/>
                <w:szCs w:val="24"/>
              </w:rPr>
              <w:t>33</w:t>
            </w:r>
          </w:p>
        </w:tc>
        <w:tc>
          <w:tcPr>
            <w:tcW w:w="1843" w:type="dxa"/>
            <w:tcBorders>
              <w:left w:val="single" w:sz="2" w:space="0" w:color="000000"/>
              <w:bottom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Szczypior drobny świeży</w:t>
            </w:r>
          </w:p>
        </w:tc>
        <w:tc>
          <w:tcPr>
            <w:tcW w:w="6515" w:type="dxa"/>
            <w:tcBorders>
              <w:left w:val="single" w:sz="2" w:space="0" w:color="000000"/>
              <w:bottom w:val="single" w:sz="2" w:space="0" w:color="000000"/>
              <w:right w:val="single" w:sz="2" w:space="0" w:color="000000"/>
            </w:tcBorders>
            <w:shd w:val="clear" w:color="auto" w:fill="auto"/>
          </w:tcPr>
          <w:p w:rsidR="00BD4256" w:rsidRPr="00413E49"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Świeży,  zdrowy  (bez  oznak  pleśni,  gnicia  lub  zaparzenia),  bez plam, pożółkłych i zaschniętych części, pędów kwiatostanowych i innych  zanieczyszczeń obcych  (części  traw,  chwastów),    czysty, wolny od szkodników i uszkodzeń przez nich wyrządzonych; dopuszczalne jest nieznaczne zwiędnięcie, ale bez zmiany barwy pod </w:t>
            </w:r>
            <w:r w:rsidRPr="00413E49">
              <w:rPr>
                <w:rFonts w:ascii="Times New Roman" w:eastAsia="NSimSun" w:hAnsi="Times New Roman"/>
                <w:kern w:val="3"/>
                <w:lang w:eastAsia="zh-CN" w:bidi="hi-IN"/>
              </w:rPr>
              <w:lastRenderedPageBreak/>
              <w:t xml:space="preserve">warunkiem, że nie wpływa to na pogorszenie jakości i przydatności do spożycia produktu. </w:t>
            </w:r>
          </w:p>
        </w:tc>
      </w:tr>
      <w:tr w:rsidR="008F3355" w:rsidRPr="00BD4256" w:rsidTr="00A42BE6">
        <w:tc>
          <w:tcPr>
            <w:tcW w:w="704" w:type="dxa"/>
            <w:tcBorders>
              <w:left w:val="single" w:sz="2" w:space="0" w:color="000000"/>
              <w:bottom w:val="single" w:sz="2" w:space="0" w:color="000000"/>
            </w:tcBorders>
            <w:shd w:val="clear" w:color="auto" w:fill="auto"/>
          </w:tcPr>
          <w:p w:rsidR="008F3355" w:rsidRPr="00BD4256" w:rsidRDefault="008F3355" w:rsidP="008F3355">
            <w:pPr>
              <w:jc w:val="center"/>
              <w:rPr>
                <w:rFonts w:ascii="Times New Roman" w:hAnsi="Times New Roman"/>
                <w:szCs w:val="24"/>
              </w:rPr>
            </w:pPr>
            <w:r>
              <w:rPr>
                <w:rFonts w:ascii="Times New Roman" w:hAnsi="Times New Roman"/>
                <w:szCs w:val="24"/>
              </w:rPr>
              <w:lastRenderedPageBreak/>
              <w:t>34</w:t>
            </w:r>
          </w:p>
        </w:tc>
        <w:tc>
          <w:tcPr>
            <w:tcW w:w="1843" w:type="dxa"/>
            <w:tcBorders>
              <w:left w:val="single" w:sz="2" w:space="0" w:color="000000"/>
              <w:bottom w:val="single" w:sz="2" w:space="0" w:color="000000"/>
            </w:tcBorders>
            <w:shd w:val="clear" w:color="auto" w:fill="auto"/>
          </w:tcPr>
          <w:p w:rsidR="008F3355" w:rsidRPr="00413E49" w:rsidRDefault="008F3355" w:rsidP="008F3355">
            <w:pPr>
              <w:rPr>
                <w:rFonts w:ascii="Times New Roman" w:hAnsi="Times New Roman"/>
                <w:szCs w:val="24"/>
              </w:rPr>
            </w:pPr>
            <w:r>
              <w:rPr>
                <w:rFonts w:ascii="Times New Roman" w:hAnsi="Times New Roman"/>
                <w:szCs w:val="24"/>
              </w:rPr>
              <w:t>Śliwki</w:t>
            </w:r>
          </w:p>
        </w:tc>
        <w:tc>
          <w:tcPr>
            <w:tcW w:w="6515" w:type="dxa"/>
            <w:tcBorders>
              <w:left w:val="single" w:sz="2" w:space="0" w:color="000000"/>
              <w:bottom w:val="single" w:sz="2" w:space="0" w:color="000000"/>
              <w:right w:val="single" w:sz="2" w:space="0" w:color="000000"/>
            </w:tcBorders>
            <w:shd w:val="clear" w:color="auto" w:fill="auto"/>
          </w:tcPr>
          <w:p w:rsidR="008F3355" w:rsidRPr="00413E49" w:rsidRDefault="008F3355" w:rsidP="008F3355">
            <w:pPr>
              <w:jc w:val="both"/>
              <w:rPr>
                <w:rFonts w:ascii="Times New Roman" w:hAnsi="Times New Roman"/>
                <w:szCs w:val="24"/>
              </w:rPr>
            </w:pPr>
            <w:r w:rsidRPr="00413E49">
              <w:rPr>
                <w:rFonts w:ascii="Times New Roman" w:hAnsi="Times New Roman"/>
                <w:szCs w:val="24"/>
              </w:rPr>
              <w:t>Świeże, słodkie,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 pochodzenia krajowego.</w:t>
            </w:r>
          </w:p>
        </w:tc>
      </w:tr>
      <w:tr w:rsidR="008F3355" w:rsidRPr="00BD4256" w:rsidTr="00A42BE6">
        <w:tc>
          <w:tcPr>
            <w:tcW w:w="704" w:type="dxa"/>
            <w:tcBorders>
              <w:left w:val="single" w:sz="2" w:space="0" w:color="000000"/>
              <w:bottom w:val="single" w:sz="2" w:space="0" w:color="000000"/>
            </w:tcBorders>
            <w:shd w:val="clear" w:color="auto" w:fill="auto"/>
          </w:tcPr>
          <w:p w:rsidR="008F3355" w:rsidRPr="00BD4256" w:rsidRDefault="008F3355" w:rsidP="008F3355">
            <w:pPr>
              <w:jc w:val="center"/>
              <w:rPr>
                <w:rFonts w:ascii="Times New Roman" w:hAnsi="Times New Roman"/>
                <w:szCs w:val="24"/>
              </w:rPr>
            </w:pPr>
            <w:r>
              <w:rPr>
                <w:rFonts w:ascii="Times New Roman" w:hAnsi="Times New Roman"/>
                <w:szCs w:val="24"/>
              </w:rPr>
              <w:t>35</w:t>
            </w:r>
          </w:p>
        </w:tc>
        <w:tc>
          <w:tcPr>
            <w:tcW w:w="1843" w:type="dxa"/>
            <w:tcBorders>
              <w:left w:val="single" w:sz="2" w:space="0" w:color="000000"/>
              <w:bottom w:val="single" w:sz="2" w:space="0" w:color="000000"/>
            </w:tcBorders>
            <w:shd w:val="clear" w:color="auto" w:fill="auto"/>
          </w:tcPr>
          <w:p w:rsidR="008F3355" w:rsidRPr="00413E49" w:rsidRDefault="008F3355" w:rsidP="008F3355">
            <w:pPr>
              <w:rPr>
                <w:rFonts w:ascii="Times New Roman" w:hAnsi="Times New Roman"/>
                <w:szCs w:val="24"/>
              </w:rPr>
            </w:pPr>
            <w:r w:rsidRPr="00413E49">
              <w:rPr>
                <w:rFonts w:ascii="Times New Roman" w:hAnsi="Times New Roman"/>
                <w:szCs w:val="24"/>
              </w:rPr>
              <w:t>Truskawki</w:t>
            </w:r>
          </w:p>
        </w:tc>
        <w:tc>
          <w:tcPr>
            <w:tcW w:w="6515" w:type="dxa"/>
            <w:tcBorders>
              <w:left w:val="single" w:sz="2" w:space="0" w:color="000000"/>
              <w:bottom w:val="single" w:sz="2" w:space="0" w:color="000000"/>
              <w:right w:val="single" w:sz="2" w:space="0" w:color="000000"/>
            </w:tcBorders>
            <w:shd w:val="clear" w:color="auto" w:fill="auto"/>
          </w:tcPr>
          <w:p w:rsidR="008F3355" w:rsidRPr="00413E49" w:rsidRDefault="008F3355" w:rsidP="008F3355">
            <w:pPr>
              <w:jc w:val="both"/>
              <w:rPr>
                <w:rFonts w:ascii="Times New Roman" w:hAnsi="Times New Roman"/>
                <w:szCs w:val="24"/>
              </w:rPr>
            </w:pPr>
            <w:r w:rsidRPr="00413E49">
              <w:rPr>
                <w:rFonts w:ascii="Times New Roman" w:hAnsi="Times New Roman"/>
                <w:szCs w:val="24"/>
              </w:rPr>
              <w:t>Świeże, o barwie mocno czerwonej, słodkie,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 pochodzenia krajowego.</w:t>
            </w:r>
          </w:p>
        </w:tc>
      </w:tr>
      <w:tr w:rsidR="008F3355" w:rsidRPr="00BD4256" w:rsidTr="00A42BE6">
        <w:tc>
          <w:tcPr>
            <w:tcW w:w="704" w:type="dxa"/>
            <w:tcBorders>
              <w:left w:val="single" w:sz="2" w:space="0" w:color="000000"/>
              <w:bottom w:val="single" w:sz="2" w:space="0" w:color="000000"/>
            </w:tcBorders>
            <w:shd w:val="clear" w:color="auto" w:fill="auto"/>
          </w:tcPr>
          <w:p w:rsidR="008F3355" w:rsidRPr="00BD4256" w:rsidRDefault="008F3355" w:rsidP="008F3355">
            <w:pPr>
              <w:jc w:val="center"/>
              <w:rPr>
                <w:rFonts w:ascii="Times New Roman" w:hAnsi="Times New Roman"/>
                <w:szCs w:val="24"/>
              </w:rPr>
            </w:pPr>
            <w:r>
              <w:rPr>
                <w:rFonts w:ascii="Times New Roman" w:hAnsi="Times New Roman"/>
                <w:szCs w:val="24"/>
              </w:rPr>
              <w:t>36</w:t>
            </w:r>
          </w:p>
        </w:tc>
        <w:tc>
          <w:tcPr>
            <w:tcW w:w="1843" w:type="dxa"/>
            <w:tcBorders>
              <w:left w:val="single" w:sz="2" w:space="0" w:color="000000"/>
              <w:bottom w:val="single" w:sz="2" w:space="0" w:color="000000"/>
            </w:tcBorders>
            <w:shd w:val="clear" w:color="auto" w:fill="auto"/>
          </w:tcPr>
          <w:p w:rsidR="008F3355" w:rsidRPr="00413E49" w:rsidRDefault="008F3355" w:rsidP="008F3355">
            <w:pPr>
              <w:rPr>
                <w:rFonts w:ascii="Times New Roman" w:hAnsi="Times New Roman"/>
                <w:szCs w:val="24"/>
              </w:rPr>
            </w:pPr>
            <w:r w:rsidRPr="00413E49">
              <w:rPr>
                <w:rFonts w:ascii="Times New Roman" w:hAnsi="Times New Roman"/>
                <w:szCs w:val="24"/>
              </w:rPr>
              <w:t>Winogrono białe</w:t>
            </w:r>
          </w:p>
        </w:tc>
        <w:tc>
          <w:tcPr>
            <w:tcW w:w="6515" w:type="dxa"/>
            <w:tcBorders>
              <w:left w:val="single" w:sz="2" w:space="0" w:color="000000"/>
              <w:bottom w:val="single" w:sz="2" w:space="0" w:color="000000"/>
              <w:right w:val="single" w:sz="2" w:space="0" w:color="000000"/>
            </w:tcBorders>
            <w:shd w:val="clear" w:color="auto" w:fill="auto"/>
          </w:tcPr>
          <w:p w:rsidR="008F3355" w:rsidRPr="00413E49" w:rsidRDefault="008F3355" w:rsidP="008F3355">
            <w:pPr>
              <w:jc w:val="both"/>
              <w:rPr>
                <w:rFonts w:ascii="Times New Roman" w:hAnsi="Times New Roman"/>
                <w:szCs w:val="24"/>
              </w:rPr>
            </w:pPr>
            <w:r w:rsidRPr="00413E49">
              <w:rPr>
                <w:rFonts w:ascii="Times New Roman" w:hAnsi="Times New Roman"/>
                <w:szCs w:val="24"/>
              </w:rPr>
              <w:t>Świeże, w gronach, owoc zdrowy, słodki,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8F3355" w:rsidRPr="00BD4256" w:rsidTr="00A42BE6">
        <w:tc>
          <w:tcPr>
            <w:tcW w:w="704" w:type="dxa"/>
            <w:tcBorders>
              <w:left w:val="single" w:sz="2" w:space="0" w:color="000000"/>
              <w:bottom w:val="single" w:sz="2" w:space="0" w:color="000000"/>
            </w:tcBorders>
            <w:shd w:val="clear" w:color="auto" w:fill="auto"/>
          </w:tcPr>
          <w:p w:rsidR="008F3355" w:rsidRPr="00BD4256" w:rsidRDefault="008F3355" w:rsidP="008F3355">
            <w:pPr>
              <w:jc w:val="center"/>
              <w:rPr>
                <w:rFonts w:ascii="Times New Roman" w:hAnsi="Times New Roman"/>
                <w:szCs w:val="24"/>
              </w:rPr>
            </w:pPr>
            <w:r>
              <w:rPr>
                <w:rFonts w:ascii="Times New Roman" w:hAnsi="Times New Roman"/>
                <w:szCs w:val="24"/>
              </w:rPr>
              <w:t>37</w:t>
            </w:r>
            <w:bookmarkStart w:id="0" w:name="_GoBack"/>
            <w:bookmarkEnd w:id="0"/>
          </w:p>
        </w:tc>
        <w:tc>
          <w:tcPr>
            <w:tcW w:w="1843" w:type="dxa"/>
            <w:tcBorders>
              <w:left w:val="single" w:sz="2" w:space="0" w:color="000000"/>
              <w:bottom w:val="single" w:sz="2" w:space="0" w:color="000000"/>
            </w:tcBorders>
            <w:shd w:val="clear" w:color="auto" w:fill="auto"/>
          </w:tcPr>
          <w:p w:rsidR="008F3355" w:rsidRPr="00413E49" w:rsidRDefault="008F3355" w:rsidP="008F3355">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Ziemniaki</w:t>
            </w:r>
          </w:p>
        </w:tc>
        <w:tc>
          <w:tcPr>
            <w:tcW w:w="6515" w:type="dxa"/>
            <w:tcBorders>
              <w:left w:val="single" w:sz="2" w:space="0" w:color="000000"/>
              <w:bottom w:val="single" w:sz="2" w:space="0" w:color="000000"/>
              <w:right w:val="single" w:sz="2" w:space="0" w:color="000000"/>
            </w:tcBorders>
            <w:shd w:val="clear" w:color="auto" w:fill="auto"/>
          </w:tcPr>
          <w:p w:rsidR="008F3355" w:rsidRPr="00413E49" w:rsidRDefault="008F3355" w:rsidP="008F3355">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Jednolite odmianowo, dojrzałe, zdrowe, niezazieleniałe, czyste, nie uszkodzone, nie nadmarznięte, nie porośnięte, o kształcie i zabarwieniu </w:t>
            </w:r>
          </w:p>
          <w:p w:rsidR="008F3355" w:rsidRPr="00413E49" w:rsidRDefault="008F3355" w:rsidP="008F3355">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 xml:space="preserve">miąższu typowym dla odmiany, bez pustych miejsc </w:t>
            </w:r>
          </w:p>
          <w:p w:rsidR="008F3355" w:rsidRPr="00413E49" w:rsidRDefault="008F3355" w:rsidP="008F3355">
            <w:pPr>
              <w:suppressLineNumbers/>
              <w:suppressAutoHyphens/>
              <w:autoSpaceDN w:val="0"/>
              <w:spacing w:after="0" w:line="240" w:lineRule="auto"/>
              <w:textAlignment w:val="baseline"/>
              <w:rPr>
                <w:rFonts w:ascii="Times New Roman" w:eastAsia="NSimSun" w:hAnsi="Times New Roman"/>
                <w:kern w:val="3"/>
                <w:lang w:eastAsia="zh-CN" w:bidi="hi-IN"/>
              </w:rPr>
            </w:pPr>
            <w:r w:rsidRPr="00413E49">
              <w:rPr>
                <w:rFonts w:ascii="Times New Roman" w:eastAsia="NSimSun" w:hAnsi="Times New Roman"/>
                <w:kern w:val="3"/>
                <w:lang w:eastAsia="zh-CN" w:bidi="hi-IN"/>
              </w:rPr>
              <w:t>wewnątrz miąższu</w:t>
            </w:r>
          </w:p>
        </w:tc>
      </w:tr>
    </w:tbl>
    <w:p w:rsidR="00666417" w:rsidRPr="00E56F73" w:rsidRDefault="00666417" w:rsidP="00666417">
      <w:pPr>
        <w:spacing w:after="0"/>
        <w:rPr>
          <w:vanish/>
        </w:rPr>
      </w:pPr>
    </w:p>
    <w:p w:rsidR="00666417" w:rsidRDefault="00666417" w:rsidP="00666417">
      <w:pPr>
        <w:pStyle w:val="Tekstpodstawowywcity"/>
        <w:spacing w:after="0" w:line="240" w:lineRule="auto"/>
        <w:ind w:left="0"/>
        <w:jc w:val="both"/>
        <w:rPr>
          <w:rFonts w:ascii="Times New Roman" w:hAnsi="Times New Roman"/>
          <w:b/>
          <w:sz w:val="24"/>
          <w:szCs w:val="24"/>
        </w:rPr>
      </w:pPr>
    </w:p>
    <w:p w:rsidR="00666417" w:rsidRPr="0011600E" w:rsidRDefault="00666417" w:rsidP="00666417">
      <w:pPr>
        <w:pStyle w:val="Tekstpodstawowywcity"/>
        <w:spacing w:after="0" w:line="240" w:lineRule="auto"/>
        <w:ind w:left="0"/>
        <w:jc w:val="both"/>
        <w:rPr>
          <w:rFonts w:ascii="Times New Roman" w:hAnsi="Times New Roman"/>
          <w:b/>
          <w:sz w:val="24"/>
          <w:szCs w:val="24"/>
        </w:rPr>
      </w:pPr>
      <w:r w:rsidRPr="0011600E">
        <w:rPr>
          <w:rFonts w:ascii="Times New Roman" w:hAnsi="Times New Roman"/>
          <w:b/>
          <w:sz w:val="24"/>
          <w:szCs w:val="24"/>
        </w:rPr>
        <w:t>Dostarczone warzywa i owoce muszą być świeże niemrożone, niepakowane hermetycznie w folię lub inne materiały o podobnych właściwościach.</w:t>
      </w:r>
    </w:p>
    <w:p w:rsidR="00666417" w:rsidRDefault="00666417" w:rsidP="00666417">
      <w:pPr>
        <w:pStyle w:val="Tekstpodstawowywcity"/>
        <w:spacing w:after="0" w:line="240" w:lineRule="auto"/>
        <w:ind w:left="0"/>
        <w:jc w:val="both"/>
        <w:rPr>
          <w:rFonts w:ascii="Times New Roman" w:hAnsi="Times New Roman"/>
          <w:b/>
          <w:sz w:val="24"/>
          <w:szCs w:val="24"/>
        </w:rPr>
      </w:pPr>
    </w:p>
    <w:p w:rsidR="00666417" w:rsidRPr="0011600E" w:rsidRDefault="00666417" w:rsidP="00666417">
      <w:pPr>
        <w:pStyle w:val="Tekstpodstawowywcity"/>
        <w:spacing w:after="0" w:line="240" w:lineRule="auto"/>
        <w:ind w:left="0"/>
        <w:jc w:val="both"/>
        <w:rPr>
          <w:rFonts w:ascii="Times New Roman" w:hAnsi="Times New Roman"/>
          <w:b/>
          <w:sz w:val="24"/>
          <w:szCs w:val="24"/>
        </w:rPr>
      </w:pPr>
      <w:r w:rsidRPr="0011600E">
        <w:rPr>
          <w:rFonts w:ascii="Times New Roman" w:hAnsi="Times New Roman"/>
          <w:b/>
          <w:sz w:val="24"/>
          <w:szCs w:val="24"/>
        </w:rPr>
        <w:t>Termin przydatności do spożycia produktów nie mniejszy niż 7 od dnia dostawy.</w:t>
      </w:r>
    </w:p>
    <w:p w:rsidR="00666417" w:rsidRDefault="00666417" w:rsidP="00666417">
      <w:pPr>
        <w:pStyle w:val="Tekstpodstawowywcity"/>
        <w:spacing w:after="0" w:line="240" w:lineRule="auto"/>
        <w:ind w:left="0"/>
        <w:jc w:val="both"/>
        <w:rPr>
          <w:rFonts w:ascii="Times New Roman" w:hAnsi="Times New Roman"/>
          <w:b/>
          <w:sz w:val="24"/>
          <w:szCs w:val="24"/>
        </w:rPr>
      </w:pPr>
    </w:p>
    <w:p w:rsidR="00F17269" w:rsidRDefault="00F17269" w:rsidP="00F17269">
      <w:pPr>
        <w:spacing w:after="0" w:line="240" w:lineRule="auto"/>
        <w:jc w:val="both"/>
        <w:rPr>
          <w:rFonts w:ascii="Times New Roman" w:hAnsi="Times New Roman"/>
          <w:b/>
          <w:sz w:val="24"/>
          <w:szCs w:val="24"/>
        </w:rPr>
      </w:pPr>
      <w:r>
        <w:rPr>
          <w:rFonts w:ascii="Times New Roman" w:hAnsi="Times New Roman"/>
          <w:sz w:val="24"/>
          <w:szCs w:val="24"/>
        </w:rPr>
        <w:t xml:space="preserve">Produkty muszą spełniać wymagania określone w ustawie z dnia 25 sierpnia 2006 r o bezpieczeństwie żywności i żywienia (Dz. U. z 2020 r. poz. 2021) i być oznakowany zgodnie z Rozporządzeniem Ministra Rolnictwa i Rozwoju Wsi z dnia 23.12.2014 „w sprawie znakowania poszczególnych rodzajów środków spożywczych” (Dz. U z 2015r., poz. 29 z </w:t>
      </w:r>
      <w:proofErr w:type="spellStart"/>
      <w:r>
        <w:rPr>
          <w:rFonts w:ascii="Times New Roman" w:hAnsi="Times New Roman"/>
          <w:sz w:val="24"/>
          <w:szCs w:val="24"/>
        </w:rPr>
        <w:t>poźn</w:t>
      </w:r>
      <w:proofErr w:type="spellEnd"/>
      <w:r>
        <w:rPr>
          <w:rFonts w:ascii="Times New Roman" w:hAnsi="Times New Roman"/>
          <w:sz w:val="24"/>
          <w:szCs w:val="24"/>
        </w:rPr>
        <w:t xml:space="preserve">. zm.), a także wymagania określone Rozporządzeniem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Produkty muszą ponadto odpowiadać warunkom jakościowym zgodnie z obowiązującymi atestami, prawem żywnościowym oraz obowiązującymi zasadami GMP, GHP, oraz systemem HACCP, tzn. spełniać wymagania zawarte w ustawie o warunkach zdrowotnych żywności i żywienia z aktualnym terminem przydatności do spożycia. </w:t>
      </w:r>
    </w:p>
    <w:p w:rsidR="00666417" w:rsidRPr="000A5B71" w:rsidRDefault="00666417" w:rsidP="00666417">
      <w:pPr>
        <w:spacing w:after="0" w:line="240" w:lineRule="auto"/>
        <w:jc w:val="center"/>
        <w:rPr>
          <w:rFonts w:ascii="Times New Roman" w:hAnsi="Times New Roman"/>
          <w:b/>
          <w:sz w:val="24"/>
          <w:szCs w:val="24"/>
        </w:rPr>
      </w:pPr>
    </w:p>
    <w:p w:rsidR="00D076C4" w:rsidRDefault="00D076C4"/>
    <w:sectPr w:rsidR="00D076C4" w:rsidSect="00D10231">
      <w:headerReference w:type="default" r:id="rId6"/>
      <w:pgSz w:w="11906" w:h="16838"/>
      <w:pgMar w:top="851" w:right="1417" w:bottom="709"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8CB" w:rsidRDefault="003A28CB">
      <w:pPr>
        <w:spacing w:after="0" w:line="240" w:lineRule="auto"/>
      </w:pPr>
      <w:r>
        <w:separator/>
      </w:r>
    </w:p>
  </w:endnote>
  <w:endnote w:type="continuationSeparator" w:id="0">
    <w:p w:rsidR="003A28CB" w:rsidRDefault="003A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8CB" w:rsidRDefault="003A28CB">
      <w:pPr>
        <w:spacing w:after="0" w:line="240" w:lineRule="auto"/>
      </w:pPr>
      <w:r>
        <w:separator/>
      </w:r>
    </w:p>
  </w:footnote>
  <w:footnote w:type="continuationSeparator" w:id="0">
    <w:p w:rsidR="003A28CB" w:rsidRDefault="003A2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21F" w:rsidRDefault="00666417" w:rsidP="00DA3284">
    <w:pPr>
      <w:pStyle w:val="Nagwek"/>
      <w:rPr>
        <w:rFonts w:ascii="Times New Roman" w:hAnsi="Times New Roman"/>
        <w:lang w:eastAsia="pl-PL"/>
      </w:rPr>
    </w:pPr>
    <w:r w:rsidRPr="00542BC6">
      <w:rPr>
        <w:sz w:val="24"/>
        <w:szCs w:val="24"/>
        <w:lang w:eastAsia="pl-PL"/>
      </w:rPr>
      <w:t xml:space="preserve">                       </w:t>
    </w:r>
    <w:r w:rsidRPr="00542BC6">
      <w:rPr>
        <w:sz w:val="24"/>
        <w:szCs w:val="24"/>
        <w:lang w:eastAsia="pl-PL"/>
      </w:rPr>
      <w:tab/>
    </w:r>
  </w:p>
  <w:p w:rsidR="0093121F" w:rsidRPr="0093121F" w:rsidRDefault="003A28CB" w:rsidP="0093121F">
    <w:pPr>
      <w:tabs>
        <w:tab w:val="center" w:pos="4536"/>
        <w:tab w:val="right" w:pos="9072"/>
      </w:tabs>
      <w:jc w:val="center"/>
      <w:rPr>
        <w:rFonts w:ascii="Times New Roman" w:hAnsi="Times New Roman"/>
        <w:lang w:eastAsia="pl-P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F6"/>
    <w:rsid w:val="00253692"/>
    <w:rsid w:val="003A28CB"/>
    <w:rsid w:val="00413E49"/>
    <w:rsid w:val="00636634"/>
    <w:rsid w:val="006644C3"/>
    <w:rsid w:val="00666417"/>
    <w:rsid w:val="008F3355"/>
    <w:rsid w:val="009D5C6D"/>
    <w:rsid w:val="00B86769"/>
    <w:rsid w:val="00BD4256"/>
    <w:rsid w:val="00C146BD"/>
    <w:rsid w:val="00C56CBD"/>
    <w:rsid w:val="00C81CF6"/>
    <w:rsid w:val="00D076C4"/>
    <w:rsid w:val="00E84584"/>
    <w:rsid w:val="00F17269"/>
    <w:rsid w:val="00FA2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DBAD9-AB94-4C01-9F73-6AB59B8A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641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66417"/>
    <w:pPr>
      <w:tabs>
        <w:tab w:val="center" w:pos="4536"/>
        <w:tab w:val="right" w:pos="9072"/>
      </w:tabs>
    </w:pPr>
  </w:style>
  <w:style w:type="character" w:customStyle="1" w:styleId="NagwekZnak">
    <w:name w:val="Nagłówek Znak"/>
    <w:basedOn w:val="Domylnaczcionkaakapitu"/>
    <w:link w:val="Nagwek"/>
    <w:uiPriority w:val="99"/>
    <w:rsid w:val="00666417"/>
    <w:rPr>
      <w:rFonts w:ascii="Calibri" w:eastAsia="Calibri" w:hAnsi="Calibri" w:cs="Times New Roman"/>
    </w:rPr>
  </w:style>
  <w:style w:type="paragraph" w:styleId="Tekstpodstawowywcity">
    <w:name w:val="Body Text Indent"/>
    <w:basedOn w:val="Normalny"/>
    <w:link w:val="TekstpodstawowywcityZnak"/>
    <w:uiPriority w:val="99"/>
    <w:unhideWhenUsed/>
    <w:rsid w:val="00666417"/>
    <w:pPr>
      <w:spacing w:after="120"/>
      <w:ind w:left="283"/>
    </w:pPr>
  </w:style>
  <w:style w:type="character" w:customStyle="1" w:styleId="TekstpodstawowywcityZnak">
    <w:name w:val="Tekst podstawowy wcięty Znak"/>
    <w:basedOn w:val="Domylnaczcionkaakapitu"/>
    <w:link w:val="Tekstpodstawowywcity"/>
    <w:uiPriority w:val="99"/>
    <w:rsid w:val="00666417"/>
    <w:rPr>
      <w:rFonts w:ascii="Calibri" w:eastAsia="Calibri" w:hAnsi="Calibri" w:cs="Times New Roman"/>
    </w:rPr>
  </w:style>
  <w:style w:type="paragraph" w:customStyle="1" w:styleId="TableContents">
    <w:name w:val="Table Contents"/>
    <w:basedOn w:val="Normalny"/>
    <w:rsid w:val="00666417"/>
    <w:pPr>
      <w:suppressLineNumbers/>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23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2737</Words>
  <Characters>16423</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Bożena Gładysz-Malik</cp:lastModifiedBy>
  <cp:revision>3</cp:revision>
  <dcterms:created xsi:type="dcterms:W3CDTF">2022-11-24T10:44:00Z</dcterms:created>
  <dcterms:modified xsi:type="dcterms:W3CDTF">2022-11-24T11:34:00Z</dcterms:modified>
</cp:coreProperties>
</file>